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8B3D" w14:textId="77777777" w:rsidR="00740E61" w:rsidRDefault="00740E61">
      <w:pPr>
        <w:pStyle w:val="BodyText"/>
        <w:spacing w:before="0"/>
        <w:rPr>
          <w:rFonts w:ascii="Times New Roman"/>
          <w:sz w:val="32"/>
        </w:rPr>
      </w:pPr>
    </w:p>
    <w:p w14:paraId="35709846" w14:textId="77777777" w:rsidR="00740E61" w:rsidRDefault="00740E61">
      <w:pPr>
        <w:pStyle w:val="BodyText"/>
        <w:spacing w:before="168"/>
        <w:rPr>
          <w:rFonts w:ascii="Times New Roman"/>
          <w:sz w:val="32"/>
        </w:rPr>
      </w:pPr>
    </w:p>
    <w:p w14:paraId="68D0204C" w14:textId="658B03BA" w:rsidR="00740E61" w:rsidRDefault="00175816" w:rsidP="00175816">
      <w:pPr>
        <w:pStyle w:val="BodyText"/>
        <w:spacing w:before="77"/>
        <w:jc w:val="center"/>
        <w:rPr>
          <w:b/>
          <w:bCs/>
          <w:sz w:val="32"/>
          <w:szCs w:val="32"/>
        </w:rPr>
      </w:pPr>
      <w:r w:rsidRPr="00175816">
        <w:rPr>
          <w:b/>
          <w:bCs/>
          <w:sz w:val="32"/>
          <w:szCs w:val="32"/>
        </w:rPr>
        <w:t xml:space="preserve">Trường </w:t>
      </w:r>
      <w:proofErr w:type="spellStart"/>
      <w:r w:rsidRPr="00175816">
        <w:rPr>
          <w:b/>
          <w:bCs/>
          <w:sz w:val="32"/>
          <w:szCs w:val="32"/>
        </w:rPr>
        <w:t>Tiểu</w:t>
      </w:r>
      <w:proofErr w:type="spellEnd"/>
      <w:r w:rsidRPr="00175816">
        <w:rPr>
          <w:b/>
          <w:bCs/>
          <w:sz w:val="32"/>
          <w:szCs w:val="32"/>
        </w:rPr>
        <w:t xml:space="preserve"> </w:t>
      </w:r>
      <w:proofErr w:type="spellStart"/>
      <w:r w:rsidRPr="00175816">
        <w:rPr>
          <w:b/>
          <w:bCs/>
          <w:sz w:val="32"/>
          <w:szCs w:val="32"/>
        </w:rPr>
        <w:t>học</w:t>
      </w:r>
      <w:proofErr w:type="spellEnd"/>
      <w:r w:rsidRPr="00175816">
        <w:rPr>
          <w:b/>
          <w:bCs/>
          <w:sz w:val="32"/>
          <w:szCs w:val="32"/>
        </w:rPr>
        <w:t xml:space="preserve"> Neff </w:t>
      </w:r>
      <w:proofErr w:type="spellStart"/>
      <w:r w:rsidRPr="00175816">
        <w:rPr>
          <w:b/>
          <w:bCs/>
          <w:sz w:val="32"/>
          <w:szCs w:val="32"/>
        </w:rPr>
        <w:t>làm</w:t>
      </w:r>
      <w:proofErr w:type="spellEnd"/>
      <w:r w:rsidRPr="00175816">
        <w:rPr>
          <w:b/>
          <w:bCs/>
          <w:sz w:val="32"/>
          <w:szCs w:val="32"/>
        </w:rPr>
        <w:t xml:space="preserve"> </w:t>
      </w:r>
      <w:proofErr w:type="spellStart"/>
      <w:r w:rsidRPr="00175816">
        <w:rPr>
          <w:b/>
          <w:bCs/>
          <w:sz w:val="32"/>
          <w:szCs w:val="32"/>
        </w:rPr>
        <w:t>việc</w:t>
      </w:r>
      <w:proofErr w:type="spellEnd"/>
      <w:r w:rsidRPr="00175816">
        <w:rPr>
          <w:b/>
          <w:bCs/>
          <w:sz w:val="32"/>
          <w:szCs w:val="32"/>
        </w:rPr>
        <w:t xml:space="preserve"> </w:t>
      </w:r>
      <w:proofErr w:type="spellStart"/>
      <w:r w:rsidRPr="00175816">
        <w:rPr>
          <w:b/>
          <w:bCs/>
          <w:sz w:val="32"/>
          <w:szCs w:val="32"/>
        </w:rPr>
        <w:t>với</w:t>
      </w:r>
      <w:proofErr w:type="spellEnd"/>
      <w:r w:rsidRPr="00175816">
        <w:rPr>
          <w:b/>
          <w:bCs/>
          <w:sz w:val="32"/>
          <w:szCs w:val="32"/>
        </w:rPr>
        <w:t xml:space="preserve"> </w:t>
      </w:r>
      <w:proofErr w:type="spellStart"/>
      <w:r w:rsidRPr="00175816">
        <w:rPr>
          <w:b/>
          <w:bCs/>
          <w:sz w:val="32"/>
          <w:szCs w:val="32"/>
        </w:rPr>
        <w:t>các</w:t>
      </w:r>
      <w:proofErr w:type="spellEnd"/>
      <w:r w:rsidRPr="00175816">
        <w:rPr>
          <w:b/>
          <w:bCs/>
          <w:sz w:val="32"/>
          <w:szCs w:val="32"/>
        </w:rPr>
        <w:t xml:space="preserve"> </w:t>
      </w:r>
      <w:proofErr w:type="spellStart"/>
      <w:r w:rsidRPr="00175816">
        <w:rPr>
          <w:b/>
          <w:bCs/>
          <w:sz w:val="32"/>
          <w:szCs w:val="32"/>
        </w:rPr>
        <w:t>doanh</w:t>
      </w:r>
      <w:proofErr w:type="spellEnd"/>
      <w:r w:rsidRPr="00175816">
        <w:rPr>
          <w:b/>
          <w:bCs/>
          <w:sz w:val="32"/>
          <w:szCs w:val="32"/>
        </w:rPr>
        <w:t xml:space="preserve"> </w:t>
      </w:r>
      <w:proofErr w:type="spellStart"/>
      <w:r w:rsidRPr="00175816">
        <w:rPr>
          <w:b/>
          <w:bCs/>
          <w:sz w:val="32"/>
          <w:szCs w:val="32"/>
        </w:rPr>
        <w:t>nghiệp</w:t>
      </w:r>
      <w:proofErr w:type="spellEnd"/>
      <w:r w:rsidRPr="00175816">
        <w:rPr>
          <w:b/>
          <w:bCs/>
          <w:sz w:val="32"/>
          <w:szCs w:val="32"/>
        </w:rPr>
        <w:t xml:space="preserve"> </w:t>
      </w:r>
      <w:proofErr w:type="spellStart"/>
      <w:r w:rsidRPr="00175816">
        <w:rPr>
          <w:b/>
          <w:bCs/>
          <w:sz w:val="32"/>
          <w:szCs w:val="32"/>
        </w:rPr>
        <w:t>và</w:t>
      </w:r>
      <w:proofErr w:type="spellEnd"/>
      <w:r w:rsidRPr="00175816">
        <w:rPr>
          <w:b/>
          <w:bCs/>
          <w:sz w:val="32"/>
          <w:szCs w:val="32"/>
        </w:rPr>
        <w:t xml:space="preserve"> </w:t>
      </w:r>
      <w:proofErr w:type="spellStart"/>
      <w:r w:rsidRPr="00175816">
        <w:rPr>
          <w:b/>
          <w:bCs/>
          <w:sz w:val="32"/>
          <w:szCs w:val="32"/>
        </w:rPr>
        <w:t>cộng</w:t>
      </w:r>
      <w:proofErr w:type="spellEnd"/>
      <w:r w:rsidRPr="00175816">
        <w:rPr>
          <w:b/>
          <w:bCs/>
          <w:sz w:val="32"/>
          <w:szCs w:val="32"/>
        </w:rPr>
        <w:t xml:space="preserve"> </w:t>
      </w:r>
      <w:proofErr w:type="spellStart"/>
      <w:r w:rsidRPr="00175816">
        <w:rPr>
          <w:b/>
          <w:bCs/>
          <w:sz w:val="32"/>
          <w:szCs w:val="32"/>
        </w:rPr>
        <w:t>đồng</w:t>
      </w:r>
      <w:proofErr w:type="spellEnd"/>
      <w:r w:rsidRPr="00175816">
        <w:rPr>
          <w:b/>
          <w:bCs/>
          <w:sz w:val="32"/>
          <w:szCs w:val="32"/>
        </w:rPr>
        <w:t xml:space="preserve"> </w:t>
      </w:r>
      <w:proofErr w:type="spellStart"/>
      <w:r w:rsidRPr="00175816">
        <w:rPr>
          <w:b/>
          <w:bCs/>
          <w:sz w:val="32"/>
          <w:szCs w:val="32"/>
        </w:rPr>
        <w:t>để</w:t>
      </w:r>
      <w:proofErr w:type="spellEnd"/>
      <w:r w:rsidRPr="00175816">
        <w:rPr>
          <w:b/>
          <w:bCs/>
          <w:sz w:val="32"/>
          <w:szCs w:val="32"/>
        </w:rPr>
        <w:t xml:space="preserve"> </w:t>
      </w:r>
      <w:proofErr w:type="spellStart"/>
      <w:r w:rsidRPr="00175816">
        <w:rPr>
          <w:b/>
          <w:bCs/>
          <w:sz w:val="32"/>
          <w:szCs w:val="32"/>
        </w:rPr>
        <w:t>thu</w:t>
      </w:r>
      <w:proofErr w:type="spellEnd"/>
      <w:r w:rsidRPr="00175816">
        <w:rPr>
          <w:b/>
          <w:bCs/>
          <w:sz w:val="32"/>
          <w:szCs w:val="32"/>
        </w:rPr>
        <w:t xml:space="preserve"> </w:t>
      </w:r>
      <w:proofErr w:type="spellStart"/>
      <w:r w:rsidRPr="00175816">
        <w:rPr>
          <w:b/>
          <w:bCs/>
          <w:sz w:val="32"/>
          <w:szCs w:val="32"/>
        </w:rPr>
        <w:t>hút</w:t>
      </w:r>
      <w:proofErr w:type="spellEnd"/>
      <w:r w:rsidRPr="00175816">
        <w:rPr>
          <w:b/>
          <w:bCs/>
          <w:sz w:val="32"/>
          <w:szCs w:val="32"/>
        </w:rPr>
        <w:t xml:space="preserve"> </w:t>
      </w:r>
      <w:proofErr w:type="spellStart"/>
      <w:r w:rsidRPr="00175816">
        <w:rPr>
          <w:b/>
          <w:bCs/>
          <w:sz w:val="32"/>
          <w:szCs w:val="32"/>
        </w:rPr>
        <w:t>họ</w:t>
      </w:r>
      <w:proofErr w:type="spellEnd"/>
      <w:r w:rsidRPr="00175816">
        <w:rPr>
          <w:b/>
          <w:bCs/>
          <w:sz w:val="32"/>
          <w:szCs w:val="32"/>
        </w:rPr>
        <w:t xml:space="preserve"> </w:t>
      </w:r>
      <w:proofErr w:type="spellStart"/>
      <w:r w:rsidRPr="00175816">
        <w:rPr>
          <w:b/>
          <w:bCs/>
          <w:sz w:val="32"/>
          <w:szCs w:val="32"/>
        </w:rPr>
        <w:t>tham</w:t>
      </w:r>
      <w:proofErr w:type="spellEnd"/>
      <w:r w:rsidRPr="00175816">
        <w:rPr>
          <w:b/>
          <w:bCs/>
          <w:sz w:val="32"/>
          <w:szCs w:val="32"/>
        </w:rPr>
        <w:t xml:space="preserve"> </w:t>
      </w:r>
      <w:proofErr w:type="spellStart"/>
      <w:r w:rsidRPr="00175816">
        <w:rPr>
          <w:b/>
          <w:bCs/>
          <w:sz w:val="32"/>
          <w:szCs w:val="32"/>
        </w:rPr>
        <w:t>gia</w:t>
      </w:r>
      <w:proofErr w:type="spellEnd"/>
      <w:r w:rsidRPr="00175816">
        <w:rPr>
          <w:b/>
          <w:bCs/>
          <w:sz w:val="32"/>
          <w:szCs w:val="32"/>
        </w:rPr>
        <w:t xml:space="preserve"> </w:t>
      </w:r>
      <w:proofErr w:type="spellStart"/>
      <w:r w:rsidRPr="00175816">
        <w:rPr>
          <w:b/>
          <w:bCs/>
          <w:sz w:val="32"/>
          <w:szCs w:val="32"/>
        </w:rPr>
        <w:t>vào</w:t>
      </w:r>
      <w:proofErr w:type="spellEnd"/>
      <w:r w:rsidRPr="00175816">
        <w:rPr>
          <w:b/>
          <w:bCs/>
          <w:sz w:val="32"/>
          <w:szCs w:val="32"/>
        </w:rPr>
        <w:t xml:space="preserve"> </w:t>
      </w:r>
      <w:proofErr w:type="spellStart"/>
      <w:r w:rsidRPr="00175816">
        <w:rPr>
          <w:b/>
          <w:bCs/>
          <w:sz w:val="32"/>
          <w:szCs w:val="32"/>
        </w:rPr>
        <w:t>các</w:t>
      </w:r>
      <w:proofErr w:type="spellEnd"/>
      <w:r w:rsidRPr="00175816">
        <w:rPr>
          <w:b/>
          <w:bCs/>
          <w:sz w:val="32"/>
          <w:szCs w:val="32"/>
        </w:rPr>
        <w:t xml:space="preserve"> </w:t>
      </w:r>
      <w:proofErr w:type="spellStart"/>
      <w:r w:rsidRPr="00175816">
        <w:rPr>
          <w:b/>
          <w:bCs/>
          <w:sz w:val="32"/>
          <w:szCs w:val="32"/>
        </w:rPr>
        <w:t>hoạt</w:t>
      </w:r>
      <w:proofErr w:type="spellEnd"/>
      <w:r w:rsidRPr="00175816">
        <w:rPr>
          <w:b/>
          <w:bCs/>
          <w:sz w:val="32"/>
          <w:szCs w:val="32"/>
        </w:rPr>
        <w:t xml:space="preserve"> </w:t>
      </w:r>
      <w:proofErr w:type="spellStart"/>
      <w:r w:rsidRPr="00175816">
        <w:rPr>
          <w:b/>
          <w:bCs/>
          <w:sz w:val="32"/>
          <w:szCs w:val="32"/>
        </w:rPr>
        <w:t>động</w:t>
      </w:r>
      <w:proofErr w:type="spellEnd"/>
      <w:r w:rsidRPr="00175816">
        <w:rPr>
          <w:b/>
          <w:bCs/>
          <w:sz w:val="32"/>
          <w:szCs w:val="32"/>
        </w:rPr>
        <w:t xml:space="preserve"> </w:t>
      </w:r>
      <w:proofErr w:type="spellStart"/>
      <w:r w:rsidRPr="00175816">
        <w:rPr>
          <w:b/>
          <w:bCs/>
          <w:sz w:val="32"/>
          <w:szCs w:val="32"/>
        </w:rPr>
        <w:t>có</w:t>
      </w:r>
      <w:proofErr w:type="spellEnd"/>
      <w:r w:rsidRPr="00175816">
        <w:rPr>
          <w:b/>
          <w:bCs/>
          <w:sz w:val="32"/>
          <w:szCs w:val="32"/>
        </w:rPr>
        <w:t xml:space="preserve"> </w:t>
      </w:r>
      <w:proofErr w:type="spellStart"/>
      <w:r w:rsidRPr="00175816">
        <w:rPr>
          <w:b/>
          <w:bCs/>
          <w:sz w:val="32"/>
          <w:szCs w:val="32"/>
        </w:rPr>
        <w:t>sự</w:t>
      </w:r>
      <w:proofErr w:type="spellEnd"/>
      <w:r w:rsidRPr="00175816">
        <w:rPr>
          <w:b/>
          <w:bCs/>
          <w:sz w:val="32"/>
          <w:szCs w:val="32"/>
        </w:rPr>
        <w:t xml:space="preserve"> </w:t>
      </w:r>
      <w:proofErr w:type="spellStart"/>
      <w:r w:rsidRPr="00175816">
        <w:rPr>
          <w:b/>
          <w:bCs/>
          <w:sz w:val="32"/>
          <w:szCs w:val="32"/>
        </w:rPr>
        <w:t>tham</w:t>
      </w:r>
      <w:proofErr w:type="spellEnd"/>
      <w:r w:rsidRPr="00175816">
        <w:rPr>
          <w:b/>
          <w:bCs/>
          <w:sz w:val="32"/>
          <w:szCs w:val="32"/>
        </w:rPr>
        <w:t xml:space="preserve"> </w:t>
      </w:r>
      <w:proofErr w:type="spellStart"/>
      <w:r w:rsidRPr="00175816">
        <w:rPr>
          <w:b/>
          <w:bCs/>
          <w:sz w:val="32"/>
          <w:szCs w:val="32"/>
        </w:rPr>
        <w:t>gia</w:t>
      </w:r>
      <w:proofErr w:type="spellEnd"/>
      <w:r w:rsidRPr="00175816">
        <w:rPr>
          <w:b/>
          <w:bCs/>
          <w:sz w:val="32"/>
          <w:szCs w:val="32"/>
        </w:rPr>
        <w:t xml:space="preserve"> </w:t>
      </w:r>
      <w:proofErr w:type="spellStart"/>
      <w:r w:rsidRPr="00175816">
        <w:rPr>
          <w:b/>
          <w:bCs/>
          <w:sz w:val="32"/>
          <w:szCs w:val="32"/>
        </w:rPr>
        <w:t>của</w:t>
      </w:r>
      <w:proofErr w:type="spellEnd"/>
      <w:r w:rsidRPr="00175816">
        <w:rPr>
          <w:b/>
          <w:bCs/>
          <w:sz w:val="32"/>
          <w:szCs w:val="32"/>
        </w:rPr>
        <w:t xml:space="preserve"> </w:t>
      </w:r>
      <w:proofErr w:type="spellStart"/>
      <w:r w:rsidRPr="00175816">
        <w:rPr>
          <w:b/>
          <w:bCs/>
          <w:sz w:val="32"/>
          <w:szCs w:val="32"/>
        </w:rPr>
        <w:t>phụ</w:t>
      </w:r>
      <w:proofErr w:type="spellEnd"/>
      <w:r w:rsidRPr="00175816">
        <w:rPr>
          <w:b/>
          <w:bCs/>
          <w:sz w:val="32"/>
          <w:szCs w:val="32"/>
        </w:rPr>
        <w:t xml:space="preserve"> </w:t>
      </w:r>
      <w:proofErr w:type="spellStart"/>
      <w:r w:rsidRPr="00175816">
        <w:rPr>
          <w:b/>
          <w:bCs/>
          <w:sz w:val="32"/>
          <w:szCs w:val="32"/>
        </w:rPr>
        <w:t>huynh</w:t>
      </w:r>
      <w:proofErr w:type="spellEnd"/>
      <w:r w:rsidRPr="00175816">
        <w:rPr>
          <w:b/>
          <w:bCs/>
          <w:sz w:val="32"/>
          <w:szCs w:val="32"/>
        </w:rPr>
        <w:t xml:space="preserve"> ở </w:t>
      </w:r>
      <w:proofErr w:type="spellStart"/>
      <w:r w:rsidRPr="00175816">
        <w:rPr>
          <w:b/>
          <w:bCs/>
          <w:sz w:val="32"/>
          <w:szCs w:val="32"/>
        </w:rPr>
        <w:t>cấp</w:t>
      </w:r>
      <w:proofErr w:type="spellEnd"/>
      <w:r w:rsidRPr="00175816">
        <w:rPr>
          <w:b/>
          <w:bCs/>
          <w:sz w:val="32"/>
          <w:szCs w:val="32"/>
        </w:rPr>
        <w:t xml:space="preserve"> </w:t>
      </w:r>
      <w:proofErr w:type="spellStart"/>
      <w:r w:rsidRPr="00175816">
        <w:rPr>
          <w:b/>
          <w:bCs/>
          <w:sz w:val="32"/>
          <w:szCs w:val="32"/>
        </w:rPr>
        <w:t>trường</w:t>
      </w:r>
      <w:proofErr w:type="spellEnd"/>
      <w:r w:rsidRPr="00175816">
        <w:rPr>
          <w:b/>
          <w:bCs/>
          <w:sz w:val="32"/>
          <w:szCs w:val="32"/>
        </w:rPr>
        <w:t>.</w:t>
      </w:r>
    </w:p>
    <w:p w14:paraId="7FE3ED67" w14:textId="77777777" w:rsidR="00175816" w:rsidRDefault="00175816">
      <w:pPr>
        <w:pStyle w:val="BodyText"/>
        <w:spacing w:before="77"/>
        <w:rPr>
          <w:b/>
          <w:bCs/>
          <w:sz w:val="32"/>
          <w:szCs w:val="32"/>
        </w:rPr>
      </w:pPr>
    </w:p>
    <w:p w14:paraId="2F9C109D" w14:textId="77777777" w:rsidR="00175816" w:rsidRDefault="00175816">
      <w:pPr>
        <w:pStyle w:val="BodyText"/>
        <w:spacing w:before="77"/>
        <w:rPr>
          <w:b/>
          <w:sz w:val="32"/>
        </w:rPr>
      </w:pPr>
    </w:p>
    <w:p w14:paraId="6053A751" w14:textId="06409CF9" w:rsidR="00740E61" w:rsidRDefault="00175816" w:rsidP="00175816">
      <w:pPr>
        <w:pStyle w:val="BodyText"/>
        <w:spacing w:before="165" w:line="360" w:lineRule="auto"/>
        <w:rPr>
          <w:i/>
          <w:sz w:val="28"/>
        </w:rPr>
      </w:pPr>
      <w:proofErr w:type="spellStart"/>
      <w:r w:rsidRPr="00175816">
        <w:rPr>
          <w:i/>
          <w:sz w:val="28"/>
        </w:rPr>
        <w:t>Tiêu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đề</w:t>
      </w:r>
      <w:proofErr w:type="spellEnd"/>
      <w:r w:rsidRPr="00175816">
        <w:rPr>
          <w:i/>
          <w:sz w:val="28"/>
        </w:rPr>
        <w:t xml:space="preserve"> I, </w:t>
      </w:r>
      <w:proofErr w:type="spellStart"/>
      <w:r w:rsidRPr="00175816">
        <w:rPr>
          <w:i/>
          <w:sz w:val="28"/>
        </w:rPr>
        <w:t>Phần</w:t>
      </w:r>
      <w:proofErr w:type="spellEnd"/>
      <w:r w:rsidRPr="00175816">
        <w:rPr>
          <w:i/>
          <w:sz w:val="28"/>
        </w:rPr>
        <w:t xml:space="preserve"> A </w:t>
      </w:r>
      <w:proofErr w:type="spellStart"/>
      <w:r w:rsidRPr="00175816">
        <w:rPr>
          <w:i/>
          <w:sz w:val="28"/>
        </w:rPr>
        <w:t>của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Đạo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luật</w:t>
      </w:r>
      <w:proofErr w:type="spellEnd"/>
      <w:r w:rsidRPr="00175816">
        <w:rPr>
          <w:i/>
          <w:sz w:val="28"/>
        </w:rPr>
        <w:t xml:space="preserve"> Thành </w:t>
      </w:r>
      <w:proofErr w:type="spellStart"/>
      <w:r w:rsidRPr="00175816">
        <w:rPr>
          <w:i/>
          <w:sz w:val="28"/>
        </w:rPr>
        <w:t>công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của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Mọi</w:t>
      </w:r>
      <w:proofErr w:type="spellEnd"/>
      <w:r w:rsidRPr="00175816">
        <w:rPr>
          <w:i/>
          <w:sz w:val="28"/>
        </w:rPr>
        <w:t xml:space="preserve"> Học </w:t>
      </w:r>
      <w:proofErr w:type="spellStart"/>
      <w:r w:rsidRPr="00175816">
        <w:rPr>
          <w:i/>
          <w:sz w:val="28"/>
        </w:rPr>
        <w:t>sinh</w:t>
      </w:r>
      <w:proofErr w:type="spellEnd"/>
      <w:r w:rsidRPr="00175816">
        <w:rPr>
          <w:i/>
          <w:sz w:val="28"/>
        </w:rPr>
        <w:t xml:space="preserve"> (ESSA) </w:t>
      </w:r>
      <w:proofErr w:type="spellStart"/>
      <w:r w:rsidRPr="00175816">
        <w:rPr>
          <w:i/>
          <w:sz w:val="28"/>
        </w:rPr>
        <w:t>cung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cấp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tài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trợ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liên</w:t>
      </w:r>
      <w:proofErr w:type="spellEnd"/>
      <w:r w:rsidRPr="00175816">
        <w:rPr>
          <w:i/>
          <w:sz w:val="28"/>
        </w:rPr>
        <w:t xml:space="preserve"> bang </w:t>
      </w:r>
      <w:proofErr w:type="spellStart"/>
      <w:r w:rsidRPr="00175816">
        <w:rPr>
          <w:i/>
          <w:sz w:val="28"/>
        </w:rPr>
        <w:t>cho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các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trường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có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tỷ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lệ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học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sinh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cao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đủ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điều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kiện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tham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gia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chương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trình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ăn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trưa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miễn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phí</w:t>
      </w:r>
      <w:proofErr w:type="spellEnd"/>
      <w:r w:rsidRPr="00175816">
        <w:rPr>
          <w:i/>
          <w:sz w:val="28"/>
        </w:rPr>
        <w:t>/</w:t>
      </w:r>
      <w:proofErr w:type="spellStart"/>
      <w:r w:rsidRPr="00175816">
        <w:rPr>
          <w:i/>
          <w:sz w:val="28"/>
        </w:rPr>
        <w:t>giảm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giá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và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được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sử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dụng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để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đảm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bảo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rằng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tất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cả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học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sinh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đều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đáp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ứng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các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tiêu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chuẩn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học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tập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cao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của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tiểu</w:t>
      </w:r>
      <w:proofErr w:type="spellEnd"/>
      <w:r w:rsidRPr="00175816">
        <w:rPr>
          <w:i/>
          <w:sz w:val="28"/>
        </w:rPr>
        <w:t xml:space="preserve"> bang. Trường </w:t>
      </w:r>
      <w:proofErr w:type="spellStart"/>
      <w:r w:rsidRPr="00175816">
        <w:rPr>
          <w:i/>
          <w:sz w:val="28"/>
        </w:rPr>
        <w:t>Tiểu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học</w:t>
      </w:r>
      <w:proofErr w:type="spellEnd"/>
      <w:r w:rsidRPr="00175816">
        <w:rPr>
          <w:i/>
          <w:sz w:val="28"/>
        </w:rPr>
        <w:t xml:space="preserve"> Neff </w:t>
      </w:r>
      <w:proofErr w:type="spellStart"/>
      <w:r w:rsidRPr="00175816">
        <w:rPr>
          <w:i/>
          <w:sz w:val="28"/>
        </w:rPr>
        <w:t>sử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dụng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các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quỹ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này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để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trả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thêm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giáo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viên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và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nhân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viên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hỗ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trợ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tại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trường</w:t>
      </w:r>
      <w:proofErr w:type="spellEnd"/>
      <w:r w:rsidRPr="00175816">
        <w:rPr>
          <w:i/>
          <w:sz w:val="28"/>
        </w:rPr>
        <w:t xml:space="preserve">, </w:t>
      </w:r>
      <w:proofErr w:type="spellStart"/>
      <w:r w:rsidRPr="00175816">
        <w:rPr>
          <w:i/>
          <w:sz w:val="28"/>
        </w:rPr>
        <w:t>công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nghệ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và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tài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nguyên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học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tập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bổ</w:t>
      </w:r>
      <w:proofErr w:type="spellEnd"/>
      <w:r w:rsidRPr="00175816">
        <w:rPr>
          <w:i/>
          <w:sz w:val="28"/>
        </w:rPr>
        <w:t xml:space="preserve"> sung.</w:t>
      </w:r>
    </w:p>
    <w:p w14:paraId="674FC588" w14:textId="77777777" w:rsidR="00175816" w:rsidRDefault="00175816">
      <w:pPr>
        <w:pStyle w:val="BodyText"/>
        <w:spacing w:before="165"/>
        <w:rPr>
          <w:i/>
          <w:sz w:val="28"/>
        </w:rPr>
      </w:pPr>
    </w:p>
    <w:p w14:paraId="281C0E92" w14:textId="2BDA812C" w:rsidR="00740E61" w:rsidRDefault="00175816">
      <w:pPr>
        <w:spacing w:line="360" w:lineRule="auto"/>
        <w:rPr>
          <w:sz w:val="28"/>
        </w:rPr>
        <w:sectPr w:rsidR="00740E61">
          <w:headerReference w:type="default" r:id="rId7"/>
          <w:type w:val="continuous"/>
          <w:pgSz w:w="12240" w:h="15840"/>
          <w:pgMar w:top="1880" w:right="600" w:bottom="280" w:left="600" w:header="720" w:footer="0" w:gutter="0"/>
          <w:pgNumType w:start="1"/>
          <w:cols w:space="720"/>
        </w:sectPr>
      </w:pPr>
      <w:proofErr w:type="spellStart"/>
      <w:r w:rsidRPr="00175816">
        <w:rPr>
          <w:i/>
          <w:sz w:val="28"/>
        </w:rPr>
        <w:t>Mỗi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trường</w:t>
      </w:r>
      <w:proofErr w:type="spellEnd"/>
      <w:r w:rsidRPr="00175816">
        <w:rPr>
          <w:i/>
          <w:sz w:val="28"/>
        </w:rPr>
        <w:t xml:space="preserve"> HISD </w:t>
      </w:r>
      <w:proofErr w:type="spellStart"/>
      <w:r w:rsidRPr="00175816">
        <w:rPr>
          <w:i/>
          <w:sz w:val="28"/>
        </w:rPr>
        <w:t>nhận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được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quỹ</w:t>
      </w:r>
      <w:proofErr w:type="spellEnd"/>
      <w:r w:rsidRPr="00175816">
        <w:rPr>
          <w:i/>
          <w:sz w:val="28"/>
        </w:rPr>
        <w:t xml:space="preserve"> Title I, Part A </w:t>
      </w:r>
      <w:proofErr w:type="spellStart"/>
      <w:r w:rsidRPr="00175816">
        <w:rPr>
          <w:i/>
          <w:sz w:val="28"/>
        </w:rPr>
        <w:t>phải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có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Chính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Sách</w:t>
      </w:r>
      <w:proofErr w:type="spellEnd"/>
      <w:r w:rsidRPr="00175816">
        <w:rPr>
          <w:i/>
          <w:sz w:val="28"/>
        </w:rPr>
        <w:t xml:space="preserve"> Tham Gia </w:t>
      </w:r>
      <w:proofErr w:type="spellStart"/>
      <w:r w:rsidRPr="00175816">
        <w:rPr>
          <w:i/>
          <w:sz w:val="28"/>
        </w:rPr>
        <w:t>của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Phụ</w:t>
      </w:r>
      <w:proofErr w:type="spellEnd"/>
      <w:r w:rsidRPr="00175816">
        <w:rPr>
          <w:i/>
          <w:sz w:val="28"/>
        </w:rPr>
        <w:t xml:space="preserve"> Huynh </w:t>
      </w:r>
      <w:proofErr w:type="spellStart"/>
      <w:r w:rsidRPr="00175816">
        <w:rPr>
          <w:i/>
          <w:sz w:val="28"/>
        </w:rPr>
        <w:t>và</w:t>
      </w:r>
      <w:proofErr w:type="spellEnd"/>
      <w:r w:rsidRPr="00175816">
        <w:rPr>
          <w:i/>
          <w:sz w:val="28"/>
        </w:rPr>
        <w:t xml:space="preserve"> Gia </w:t>
      </w:r>
      <w:proofErr w:type="spellStart"/>
      <w:r w:rsidRPr="00175816">
        <w:rPr>
          <w:i/>
          <w:sz w:val="28"/>
        </w:rPr>
        <w:t>Đình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mô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tả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cách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phụ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huynh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và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trường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học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có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thể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cùng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nhau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làm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việc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để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hỗ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trợ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thành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tích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của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học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sinh</w:t>
      </w:r>
      <w:proofErr w:type="spellEnd"/>
      <w:r w:rsidRPr="00175816">
        <w:rPr>
          <w:i/>
          <w:sz w:val="28"/>
        </w:rPr>
        <w:t xml:space="preserve">. </w:t>
      </w:r>
      <w:proofErr w:type="spellStart"/>
      <w:r w:rsidRPr="00175816">
        <w:rPr>
          <w:i/>
          <w:sz w:val="28"/>
        </w:rPr>
        <w:t>Ngoài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ra</w:t>
      </w:r>
      <w:proofErr w:type="spellEnd"/>
      <w:r w:rsidRPr="00175816">
        <w:rPr>
          <w:i/>
          <w:sz w:val="28"/>
        </w:rPr>
        <w:t xml:space="preserve">, Houston ISD </w:t>
      </w:r>
      <w:proofErr w:type="spellStart"/>
      <w:r w:rsidRPr="00175816">
        <w:rPr>
          <w:i/>
          <w:sz w:val="28"/>
        </w:rPr>
        <w:t>còn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có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Chính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sách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về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Sự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tham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gia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của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Phụ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huynh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và</w:t>
      </w:r>
      <w:proofErr w:type="spellEnd"/>
      <w:r w:rsidRPr="00175816">
        <w:rPr>
          <w:i/>
          <w:sz w:val="28"/>
        </w:rPr>
        <w:t xml:space="preserve"> Gia </w:t>
      </w:r>
      <w:proofErr w:type="spellStart"/>
      <w:r w:rsidRPr="00175816">
        <w:rPr>
          <w:i/>
          <w:sz w:val="28"/>
        </w:rPr>
        <w:t>đình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trong</w:t>
      </w:r>
      <w:proofErr w:type="spellEnd"/>
      <w:r w:rsidRPr="00175816">
        <w:rPr>
          <w:i/>
          <w:sz w:val="28"/>
        </w:rPr>
        <w:t xml:space="preserve"> Học </w:t>
      </w:r>
      <w:proofErr w:type="spellStart"/>
      <w:r w:rsidRPr="00175816">
        <w:rPr>
          <w:i/>
          <w:sz w:val="28"/>
        </w:rPr>
        <w:t>khu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mô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tả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cách</w:t>
      </w:r>
      <w:proofErr w:type="spellEnd"/>
      <w:r w:rsidRPr="00175816">
        <w:rPr>
          <w:i/>
          <w:sz w:val="28"/>
        </w:rPr>
        <w:t xml:space="preserve"> HISD </w:t>
      </w:r>
      <w:proofErr w:type="spellStart"/>
      <w:r w:rsidRPr="00175816">
        <w:rPr>
          <w:i/>
          <w:sz w:val="28"/>
        </w:rPr>
        <w:t>sẽ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hỗ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trợ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sự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tham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gia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của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gia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đình</w:t>
      </w:r>
      <w:proofErr w:type="spellEnd"/>
      <w:r w:rsidRPr="00175816">
        <w:rPr>
          <w:i/>
          <w:sz w:val="28"/>
        </w:rPr>
        <w:t xml:space="preserve">. Các </w:t>
      </w:r>
      <w:proofErr w:type="spellStart"/>
      <w:r w:rsidRPr="00175816">
        <w:rPr>
          <w:i/>
          <w:sz w:val="28"/>
        </w:rPr>
        <w:t>chính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sách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của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trường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và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học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khu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đều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được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phát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triển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với</w:t>
      </w:r>
      <w:proofErr w:type="spellEnd"/>
      <w:r w:rsidRPr="00175816">
        <w:rPr>
          <w:i/>
          <w:sz w:val="28"/>
        </w:rPr>
        <w:t xml:space="preserve"> ý </w:t>
      </w:r>
      <w:proofErr w:type="spellStart"/>
      <w:r w:rsidRPr="00175816">
        <w:rPr>
          <w:i/>
          <w:sz w:val="28"/>
        </w:rPr>
        <w:t>kiến</w:t>
      </w:r>
      <w:proofErr w:type="spellEnd"/>
      <w:r w:rsidRPr="00175816">
        <w:rPr>
          <w:i/>
          <w:sz w:val="28"/>
        </w:rPr>
        <w:t xml:space="preserve"> ​​</w:t>
      </w:r>
      <w:proofErr w:type="spellStart"/>
      <w:r w:rsidRPr="00175816">
        <w:rPr>
          <w:i/>
          <w:sz w:val="28"/>
        </w:rPr>
        <w:t>của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các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gia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đình</w:t>
      </w:r>
      <w:proofErr w:type="spellEnd"/>
      <w:r w:rsidRPr="00175816">
        <w:rPr>
          <w:i/>
          <w:sz w:val="28"/>
        </w:rPr>
        <w:t xml:space="preserve"> HISD </w:t>
      </w:r>
      <w:proofErr w:type="spellStart"/>
      <w:r w:rsidRPr="00175816">
        <w:rPr>
          <w:i/>
          <w:sz w:val="28"/>
        </w:rPr>
        <w:t>và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những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người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có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liên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quan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trong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cộng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đồng</w:t>
      </w:r>
      <w:proofErr w:type="spellEnd"/>
      <w:r w:rsidRPr="00175816">
        <w:rPr>
          <w:i/>
          <w:sz w:val="28"/>
        </w:rPr>
        <w:t xml:space="preserve">. Các </w:t>
      </w:r>
      <w:proofErr w:type="spellStart"/>
      <w:r w:rsidRPr="00175816">
        <w:rPr>
          <w:i/>
          <w:sz w:val="28"/>
        </w:rPr>
        <w:t>chính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sách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của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trường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và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học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khu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được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xem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xét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và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cập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nhật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hàng</w:t>
      </w:r>
      <w:proofErr w:type="spellEnd"/>
      <w:r w:rsidRPr="00175816">
        <w:rPr>
          <w:i/>
          <w:sz w:val="28"/>
        </w:rPr>
        <w:t xml:space="preserve"> </w:t>
      </w:r>
      <w:proofErr w:type="spellStart"/>
      <w:r w:rsidRPr="00175816">
        <w:rPr>
          <w:i/>
          <w:sz w:val="28"/>
        </w:rPr>
        <w:t>năm</w:t>
      </w:r>
      <w:proofErr w:type="spellEnd"/>
      <w:r w:rsidRPr="00175816">
        <w:rPr>
          <w:i/>
          <w:sz w:val="28"/>
        </w:rPr>
        <w:t>.</w:t>
      </w:r>
    </w:p>
    <w:p w14:paraId="2260BACD" w14:textId="77777777" w:rsidR="00175816" w:rsidRDefault="00175816" w:rsidP="00175816">
      <w:pPr>
        <w:tabs>
          <w:tab w:val="left" w:pos="972"/>
          <w:tab w:val="left" w:pos="974"/>
        </w:tabs>
        <w:spacing w:before="106"/>
        <w:ind w:right="663"/>
        <w:rPr>
          <w:b/>
          <w:bCs/>
          <w:color w:val="2E5395"/>
          <w:sz w:val="28"/>
          <w:szCs w:val="28"/>
        </w:rPr>
      </w:pPr>
      <w:bookmarkStart w:id="0" w:name="Garland_ISD_will_collaborate_with_parent"/>
      <w:bookmarkEnd w:id="0"/>
      <w:r w:rsidRPr="00175816">
        <w:rPr>
          <w:b/>
          <w:bCs/>
          <w:color w:val="2E5395"/>
          <w:sz w:val="28"/>
          <w:szCs w:val="28"/>
        </w:rPr>
        <w:lastRenderedPageBreak/>
        <w:t xml:space="preserve">Trường </w:t>
      </w:r>
      <w:proofErr w:type="spellStart"/>
      <w:r w:rsidRPr="00175816">
        <w:rPr>
          <w:b/>
          <w:bCs/>
          <w:color w:val="2E5395"/>
          <w:sz w:val="28"/>
          <w:szCs w:val="28"/>
        </w:rPr>
        <w:t>Tiểu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học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Neff </w:t>
      </w:r>
      <w:proofErr w:type="spellStart"/>
      <w:r w:rsidRPr="00175816">
        <w:rPr>
          <w:b/>
          <w:bCs/>
          <w:color w:val="2E5395"/>
          <w:sz w:val="28"/>
          <w:szCs w:val="28"/>
        </w:rPr>
        <w:t>sẽ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hợp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tác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với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phụ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huynh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và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gia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đình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trong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việc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phát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triển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Kế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hoạch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Hành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động</w:t>
      </w:r>
      <w:proofErr w:type="spellEnd"/>
      <w:r w:rsidRPr="00175816">
        <w:rPr>
          <w:b/>
          <w:bCs/>
          <w:color w:val="2E5395"/>
          <w:sz w:val="28"/>
          <w:szCs w:val="28"/>
        </w:rPr>
        <w:t>/</w:t>
      </w:r>
      <w:proofErr w:type="spellStart"/>
      <w:r w:rsidRPr="00175816">
        <w:rPr>
          <w:b/>
          <w:bCs/>
          <w:color w:val="2E5395"/>
          <w:sz w:val="28"/>
          <w:szCs w:val="28"/>
        </w:rPr>
        <w:t>Cải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thiện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Trường </w:t>
      </w:r>
      <w:proofErr w:type="spellStart"/>
      <w:r w:rsidRPr="00175816">
        <w:rPr>
          <w:b/>
          <w:bCs/>
          <w:color w:val="2E5395"/>
          <w:sz w:val="28"/>
          <w:szCs w:val="28"/>
        </w:rPr>
        <w:t>học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, </w:t>
      </w:r>
      <w:proofErr w:type="spellStart"/>
      <w:r w:rsidRPr="00175816">
        <w:rPr>
          <w:b/>
          <w:bCs/>
          <w:color w:val="2E5395"/>
          <w:sz w:val="28"/>
          <w:szCs w:val="28"/>
        </w:rPr>
        <w:t>Tiêu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đề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I, </w:t>
      </w:r>
      <w:proofErr w:type="spellStart"/>
      <w:r w:rsidRPr="00175816">
        <w:rPr>
          <w:b/>
          <w:bCs/>
          <w:color w:val="2E5395"/>
          <w:sz w:val="28"/>
          <w:szCs w:val="28"/>
        </w:rPr>
        <w:t>Kế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hoạch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Chương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trình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Phần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A, </w:t>
      </w:r>
      <w:proofErr w:type="spellStart"/>
      <w:r w:rsidRPr="00175816">
        <w:rPr>
          <w:b/>
          <w:bCs/>
          <w:color w:val="2E5395"/>
          <w:sz w:val="28"/>
          <w:szCs w:val="28"/>
        </w:rPr>
        <w:t>Chính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sách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về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Sự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tham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gia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của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Phụ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huynh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và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Gia </w:t>
      </w:r>
      <w:proofErr w:type="spellStart"/>
      <w:r w:rsidRPr="00175816">
        <w:rPr>
          <w:b/>
          <w:bCs/>
          <w:color w:val="2E5395"/>
          <w:sz w:val="28"/>
          <w:szCs w:val="28"/>
        </w:rPr>
        <w:t>đình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cũng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như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quá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trình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đánh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giá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và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cải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tiến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trường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học</w:t>
      </w:r>
      <w:proofErr w:type="spellEnd"/>
      <w:r w:rsidRPr="00175816">
        <w:rPr>
          <w:b/>
          <w:bCs/>
          <w:color w:val="2E5395"/>
          <w:sz w:val="28"/>
          <w:szCs w:val="28"/>
        </w:rPr>
        <w:t>.</w:t>
      </w:r>
    </w:p>
    <w:p w14:paraId="1A2B0A36" w14:textId="77777777" w:rsidR="00175816" w:rsidRPr="00175816" w:rsidRDefault="00175816" w:rsidP="00175816">
      <w:pPr>
        <w:pStyle w:val="Heading1"/>
        <w:spacing w:before="236"/>
        <w:ind w:left="720"/>
        <w:rPr>
          <w:b w:val="0"/>
          <w:bCs w:val="0"/>
          <w:sz w:val="22"/>
          <w:szCs w:val="22"/>
        </w:rPr>
      </w:pPr>
      <w:r w:rsidRPr="00175816">
        <w:rPr>
          <w:b w:val="0"/>
          <w:bCs w:val="0"/>
          <w:sz w:val="22"/>
          <w:szCs w:val="22"/>
        </w:rPr>
        <w:t xml:space="preserve">• </w:t>
      </w:r>
      <w:proofErr w:type="spellStart"/>
      <w:r w:rsidRPr="00175816">
        <w:rPr>
          <w:b w:val="0"/>
          <w:bCs w:val="0"/>
          <w:sz w:val="22"/>
          <w:szCs w:val="22"/>
        </w:rPr>
        <w:t>Ủy</w:t>
      </w:r>
      <w:proofErr w:type="spellEnd"/>
      <w:r w:rsidRPr="00175816">
        <w:rPr>
          <w:b w:val="0"/>
          <w:bCs w:val="0"/>
          <w:sz w:val="22"/>
          <w:szCs w:val="22"/>
        </w:rPr>
        <w:t xml:space="preserve"> ban SDMC </w:t>
      </w:r>
      <w:proofErr w:type="spellStart"/>
      <w:r w:rsidRPr="00175816">
        <w:rPr>
          <w:b w:val="0"/>
          <w:bCs w:val="0"/>
          <w:sz w:val="22"/>
          <w:szCs w:val="22"/>
        </w:rPr>
        <w:t>của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trường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sẽ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tham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gia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vào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việc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phát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triển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và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phê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duyệt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Kế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hoạch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Chương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trình</w:t>
      </w:r>
      <w:proofErr w:type="spellEnd"/>
      <w:r w:rsidRPr="00175816">
        <w:rPr>
          <w:b w:val="0"/>
          <w:bCs w:val="0"/>
          <w:sz w:val="22"/>
          <w:szCs w:val="22"/>
        </w:rPr>
        <w:t xml:space="preserve"> Title I </w:t>
      </w:r>
      <w:proofErr w:type="spellStart"/>
      <w:r w:rsidRPr="00175816">
        <w:rPr>
          <w:b w:val="0"/>
          <w:bCs w:val="0"/>
          <w:sz w:val="22"/>
          <w:szCs w:val="22"/>
        </w:rPr>
        <w:t>và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Chính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sách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về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sự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tham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gia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của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Phụ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huynh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và</w:t>
      </w:r>
      <w:proofErr w:type="spellEnd"/>
      <w:r w:rsidRPr="00175816">
        <w:rPr>
          <w:b w:val="0"/>
          <w:bCs w:val="0"/>
          <w:sz w:val="22"/>
          <w:szCs w:val="22"/>
        </w:rPr>
        <w:t xml:space="preserve"> Gia </w:t>
      </w:r>
      <w:proofErr w:type="spellStart"/>
      <w:r w:rsidRPr="00175816">
        <w:rPr>
          <w:b w:val="0"/>
          <w:bCs w:val="0"/>
          <w:sz w:val="22"/>
          <w:szCs w:val="22"/>
        </w:rPr>
        <w:t>đình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tại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trường</w:t>
      </w:r>
      <w:proofErr w:type="spellEnd"/>
      <w:r w:rsidRPr="00175816">
        <w:rPr>
          <w:b w:val="0"/>
          <w:bCs w:val="0"/>
          <w:sz w:val="22"/>
          <w:szCs w:val="22"/>
        </w:rPr>
        <w:t>.</w:t>
      </w:r>
    </w:p>
    <w:p w14:paraId="3576F2CF" w14:textId="77777777" w:rsidR="00175816" w:rsidRDefault="00175816" w:rsidP="00175816">
      <w:pPr>
        <w:pStyle w:val="Heading1"/>
        <w:spacing w:before="236"/>
        <w:ind w:left="720"/>
        <w:rPr>
          <w:b w:val="0"/>
          <w:bCs w:val="0"/>
          <w:sz w:val="22"/>
          <w:szCs w:val="22"/>
        </w:rPr>
      </w:pPr>
      <w:r w:rsidRPr="00175816">
        <w:rPr>
          <w:b w:val="0"/>
          <w:bCs w:val="0"/>
          <w:sz w:val="22"/>
          <w:szCs w:val="22"/>
        </w:rPr>
        <w:t xml:space="preserve">• </w:t>
      </w:r>
      <w:proofErr w:type="spellStart"/>
      <w:r w:rsidRPr="00175816">
        <w:rPr>
          <w:b w:val="0"/>
          <w:bCs w:val="0"/>
          <w:sz w:val="22"/>
          <w:szCs w:val="22"/>
        </w:rPr>
        <w:t>Kế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hoạch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Cải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thiện</w:t>
      </w:r>
      <w:proofErr w:type="spellEnd"/>
      <w:r w:rsidRPr="00175816">
        <w:rPr>
          <w:b w:val="0"/>
          <w:bCs w:val="0"/>
          <w:sz w:val="22"/>
          <w:szCs w:val="22"/>
        </w:rPr>
        <w:t xml:space="preserve"> Trường </w:t>
      </w:r>
      <w:proofErr w:type="spellStart"/>
      <w:r w:rsidRPr="00175816">
        <w:rPr>
          <w:b w:val="0"/>
          <w:bCs w:val="0"/>
          <w:sz w:val="22"/>
          <w:szCs w:val="22"/>
        </w:rPr>
        <w:t>học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được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cùng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phát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triển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với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phụ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huynh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thông</w:t>
      </w:r>
      <w:proofErr w:type="spellEnd"/>
      <w:r w:rsidRPr="00175816">
        <w:rPr>
          <w:b w:val="0"/>
          <w:bCs w:val="0"/>
          <w:sz w:val="22"/>
          <w:szCs w:val="22"/>
        </w:rPr>
        <w:t xml:space="preserve"> qua </w:t>
      </w:r>
      <w:proofErr w:type="spellStart"/>
      <w:r w:rsidRPr="00175816">
        <w:rPr>
          <w:b w:val="0"/>
          <w:bCs w:val="0"/>
          <w:sz w:val="22"/>
          <w:szCs w:val="22"/>
        </w:rPr>
        <w:t>Nhóm</w:t>
      </w:r>
      <w:proofErr w:type="spellEnd"/>
      <w:r w:rsidRPr="00175816">
        <w:rPr>
          <w:b w:val="0"/>
          <w:bCs w:val="0"/>
          <w:sz w:val="22"/>
          <w:szCs w:val="22"/>
        </w:rPr>
        <w:t xml:space="preserve"> SDMC, bao </w:t>
      </w:r>
      <w:proofErr w:type="spellStart"/>
      <w:r w:rsidRPr="00175816">
        <w:rPr>
          <w:b w:val="0"/>
          <w:bCs w:val="0"/>
          <w:sz w:val="22"/>
          <w:szCs w:val="22"/>
        </w:rPr>
        <w:t>gồm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nhân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viên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trường</w:t>
      </w:r>
      <w:proofErr w:type="spellEnd"/>
      <w:r w:rsidRPr="00175816">
        <w:rPr>
          <w:b w:val="0"/>
          <w:bCs w:val="0"/>
          <w:sz w:val="22"/>
          <w:szCs w:val="22"/>
        </w:rPr>
        <w:t xml:space="preserve">, </w:t>
      </w:r>
      <w:proofErr w:type="spellStart"/>
      <w:r w:rsidRPr="00175816">
        <w:rPr>
          <w:b w:val="0"/>
          <w:bCs w:val="0"/>
          <w:sz w:val="22"/>
          <w:szCs w:val="22"/>
        </w:rPr>
        <w:t>phụ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huynh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và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thành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viên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cộng</w:t>
      </w:r>
      <w:proofErr w:type="spellEnd"/>
      <w:r w:rsidRPr="00175816">
        <w:rPr>
          <w:b w:val="0"/>
          <w:bCs w:val="0"/>
          <w:sz w:val="22"/>
          <w:szCs w:val="22"/>
        </w:rPr>
        <w:t xml:space="preserve"> </w:t>
      </w:r>
      <w:proofErr w:type="spellStart"/>
      <w:r w:rsidRPr="00175816">
        <w:rPr>
          <w:b w:val="0"/>
          <w:bCs w:val="0"/>
          <w:sz w:val="22"/>
          <w:szCs w:val="22"/>
        </w:rPr>
        <w:t>đồng</w:t>
      </w:r>
      <w:proofErr w:type="spellEnd"/>
      <w:r w:rsidRPr="00175816">
        <w:rPr>
          <w:b w:val="0"/>
          <w:bCs w:val="0"/>
          <w:sz w:val="22"/>
          <w:szCs w:val="22"/>
        </w:rPr>
        <w:t>.</w:t>
      </w:r>
    </w:p>
    <w:p w14:paraId="38EC2BF5" w14:textId="77777777" w:rsidR="00175816" w:rsidRDefault="00175816" w:rsidP="00175816">
      <w:pPr>
        <w:pStyle w:val="Heading1"/>
        <w:spacing w:before="236"/>
        <w:rPr>
          <w:b w:val="0"/>
          <w:bCs w:val="0"/>
          <w:sz w:val="22"/>
          <w:szCs w:val="22"/>
        </w:rPr>
      </w:pPr>
    </w:p>
    <w:p w14:paraId="106ACB58" w14:textId="77777777" w:rsidR="00175816" w:rsidRDefault="00175816" w:rsidP="00175816">
      <w:pPr>
        <w:tabs>
          <w:tab w:val="left" w:pos="972"/>
          <w:tab w:val="left" w:pos="974"/>
        </w:tabs>
        <w:spacing w:before="107"/>
        <w:ind w:right="528"/>
        <w:rPr>
          <w:b/>
          <w:bCs/>
          <w:color w:val="2E5395"/>
          <w:sz w:val="28"/>
          <w:szCs w:val="28"/>
        </w:rPr>
      </w:pPr>
      <w:r w:rsidRPr="00175816">
        <w:rPr>
          <w:b/>
          <w:bCs/>
          <w:color w:val="2E5395"/>
          <w:sz w:val="28"/>
          <w:szCs w:val="28"/>
        </w:rPr>
        <w:t xml:space="preserve">Trường </w:t>
      </w:r>
      <w:proofErr w:type="spellStart"/>
      <w:r w:rsidRPr="00175816">
        <w:rPr>
          <w:b/>
          <w:bCs/>
          <w:color w:val="2E5395"/>
          <w:sz w:val="28"/>
          <w:szCs w:val="28"/>
        </w:rPr>
        <w:t>Tiểu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học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Neff </w:t>
      </w:r>
      <w:proofErr w:type="spellStart"/>
      <w:r w:rsidRPr="00175816">
        <w:rPr>
          <w:b/>
          <w:bCs/>
          <w:color w:val="2E5395"/>
          <w:sz w:val="28"/>
          <w:szCs w:val="28"/>
        </w:rPr>
        <w:t>sẽ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hỗ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trợ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Chương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trình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Tiêu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đề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I, </w:t>
      </w:r>
      <w:proofErr w:type="spellStart"/>
      <w:r w:rsidRPr="00175816">
        <w:rPr>
          <w:b/>
          <w:bCs/>
          <w:color w:val="2E5395"/>
          <w:sz w:val="28"/>
          <w:szCs w:val="28"/>
        </w:rPr>
        <w:t>Phần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A </w:t>
      </w:r>
      <w:proofErr w:type="spellStart"/>
      <w:r w:rsidRPr="00175816">
        <w:rPr>
          <w:b/>
          <w:bCs/>
          <w:color w:val="2E5395"/>
          <w:sz w:val="28"/>
          <w:szCs w:val="28"/>
        </w:rPr>
        <w:t>trong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việc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lập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kế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hoạch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và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thực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hiện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các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hoạt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động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hiệu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quả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có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sự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tham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gia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của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phụ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huynh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và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gia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đình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nhằm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cải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thiện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thành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tích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học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tập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và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thành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tích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học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tập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của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học</w:t>
      </w:r>
      <w:proofErr w:type="spellEnd"/>
      <w:r w:rsidRPr="00175816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175816">
        <w:rPr>
          <w:b/>
          <w:bCs/>
          <w:color w:val="2E5395"/>
          <w:sz w:val="28"/>
          <w:szCs w:val="28"/>
        </w:rPr>
        <w:t>sinh</w:t>
      </w:r>
      <w:proofErr w:type="spellEnd"/>
      <w:r w:rsidRPr="00175816">
        <w:rPr>
          <w:b/>
          <w:bCs/>
          <w:color w:val="2E5395"/>
          <w:sz w:val="28"/>
          <w:szCs w:val="28"/>
        </w:rPr>
        <w:t>.</w:t>
      </w:r>
    </w:p>
    <w:p w14:paraId="379BD54D" w14:textId="77777777" w:rsidR="00175816" w:rsidRDefault="00175816" w:rsidP="00175816">
      <w:pPr>
        <w:tabs>
          <w:tab w:val="left" w:pos="972"/>
          <w:tab w:val="left" w:pos="974"/>
        </w:tabs>
        <w:spacing w:before="107"/>
        <w:ind w:right="528"/>
        <w:rPr>
          <w:b/>
          <w:bCs/>
          <w:color w:val="2E5395"/>
          <w:sz w:val="28"/>
          <w:szCs w:val="28"/>
        </w:rPr>
      </w:pPr>
    </w:p>
    <w:p w14:paraId="51CCDD16" w14:textId="77777777" w:rsidR="00175816" w:rsidRDefault="00175816" w:rsidP="00175816">
      <w:pPr>
        <w:pStyle w:val="BodyText"/>
        <w:spacing w:before="73"/>
        <w:ind w:left="720"/>
      </w:pPr>
      <w:r>
        <w:t xml:space="preserve">• Ban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Gia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(FACE)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ban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nỗ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(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>).</w:t>
      </w:r>
    </w:p>
    <w:p w14:paraId="3B4A6A56" w14:textId="77777777" w:rsidR="00175816" w:rsidRDefault="00175816" w:rsidP="00175816">
      <w:pPr>
        <w:pStyle w:val="BodyText"/>
        <w:spacing w:before="73"/>
        <w:ind w:left="720"/>
      </w:pPr>
      <w:r>
        <w:t xml:space="preserve">• </w:t>
      </w:r>
      <w:proofErr w:type="spellStart"/>
      <w:r>
        <w:t>Phòng</w:t>
      </w:r>
      <w:proofErr w:type="spellEnd"/>
      <w:r>
        <w:t xml:space="preserve"> FACE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I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năm</w:t>
      </w:r>
      <w:proofErr w:type="spellEnd"/>
      <w:r>
        <w:t>.</w:t>
      </w:r>
    </w:p>
    <w:p w14:paraId="30DE3AD0" w14:textId="77777777" w:rsidR="00175816" w:rsidRDefault="00175816" w:rsidP="00175816">
      <w:pPr>
        <w:pStyle w:val="BodyText"/>
        <w:spacing w:before="73"/>
        <w:ind w:left="720"/>
      </w:pPr>
      <w:r>
        <w:t xml:space="preserve">• </w:t>
      </w:r>
      <w:proofErr w:type="spellStart"/>
      <w:r>
        <w:t>Phòng</w:t>
      </w:r>
      <w:proofErr w:type="spellEnd"/>
      <w:r>
        <w:t xml:space="preserve"> FACE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,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>.</w:t>
      </w:r>
    </w:p>
    <w:p w14:paraId="0A590C57" w14:textId="588301AC" w:rsidR="00740E61" w:rsidRDefault="00175816" w:rsidP="00175816">
      <w:pPr>
        <w:pStyle w:val="BodyText"/>
        <w:spacing w:before="73"/>
        <w:ind w:left="720"/>
      </w:pPr>
      <w:r>
        <w:t xml:space="preserve">• </w:t>
      </w:r>
      <w:proofErr w:type="spellStart"/>
      <w:r>
        <w:t>Phòng</w:t>
      </w:r>
      <w:proofErr w:type="spellEnd"/>
      <w:r>
        <w:t xml:space="preserve"> FACE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Gia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​​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>.</w:t>
      </w:r>
    </w:p>
    <w:p w14:paraId="3371C46F" w14:textId="77777777" w:rsidR="00175816" w:rsidRDefault="00175816" w:rsidP="00175816">
      <w:pPr>
        <w:pStyle w:val="BodyText"/>
        <w:spacing w:before="73"/>
      </w:pPr>
    </w:p>
    <w:p w14:paraId="71CD05FC" w14:textId="77777777" w:rsidR="00175816" w:rsidRPr="00175816" w:rsidRDefault="00175816" w:rsidP="00175816">
      <w:pPr>
        <w:pStyle w:val="Heading2"/>
        <w:tabs>
          <w:tab w:val="left" w:pos="972"/>
          <w:tab w:val="left" w:pos="974"/>
        </w:tabs>
        <w:ind w:left="679" w:right="435" w:firstLine="0"/>
        <w:rPr>
          <w:rFonts w:ascii="Symbol" w:hAnsi="Symbol"/>
          <w:b w:val="0"/>
        </w:rPr>
      </w:pPr>
      <w:bookmarkStart w:id="1" w:name="Garland_ISD_will_build_the_schools’_and_"/>
      <w:bookmarkEnd w:id="1"/>
      <w:r w:rsidRPr="00175816">
        <w:rPr>
          <w:color w:val="2E5395"/>
          <w:sz w:val="28"/>
          <w:szCs w:val="28"/>
        </w:rPr>
        <w:t xml:space="preserve">Trường </w:t>
      </w:r>
      <w:proofErr w:type="spellStart"/>
      <w:r w:rsidRPr="00175816">
        <w:rPr>
          <w:color w:val="2E5395"/>
          <w:sz w:val="28"/>
          <w:szCs w:val="28"/>
        </w:rPr>
        <w:t>Tiểu</w:t>
      </w:r>
      <w:proofErr w:type="spellEnd"/>
      <w:r w:rsidRPr="00175816">
        <w:rPr>
          <w:color w:val="2E5395"/>
          <w:sz w:val="28"/>
          <w:szCs w:val="28"/>
        </w:rPr>
        <w:t xml:space="preserve"> </w:t>
      </w:r>
      <w:proofErr w:type="spellStart"/>
      <w:r w:rsidRPr="00175816">
        <w:rPr>
          <w:color w:val="2E5395"/>
          <w:sz w:val="28"/>
          <w:szCs w:val="28"/>
        </w:rPr>
        <w:t>học</w:t>
      </w:r>
      <w:proofErr w:type="spellEnd"/>
      <w:r w:rsidRPr="00175816">
        <w:rPr>
          <w:color w:val="2E5395"/>
          <w:sz w:val="28"/>
          <w:szCs w:val="28"/>
        </w:rPr>
        <w:t xml:space="preserve"> Neff </w:t>
      </w:r>
      <w:proofErr w:type="spellStart"/>
      <w:r w:rsidRPr="00175816">
        <w:rPr>
          <w:color w:val="2E5395"/>
          <w:sz w:val="28"/>
          <w:szCs w:val="28"/>
        </w:rPr>
        <w:t>sẽ</w:t>
      </w:r>
      <w:proofErr w:type="spellEnd"/>
      <w:r w:rsidRPr="00175816">
        <w:rPr>
          <w:color w:val="2E5395"/>
          <w:sz w:val="28"/>
          <w:szCs w:val="28"/>
        </w:rPr>
        <w:t xml:space="preserve"> </w:t>
      </w:r>
      <w:proofErr w:type="spellStart"/>
      <w:r w:rsidRPr="00175816">
        <w:rPr>
          <w:color w:val="2E5395"/>
          <w:sz w:val="28"/>
          <w:szCs w:val="28"/>
        </w:rPr>
        <w:t>xây</w:t>
      </w:r>
      <w:proofErr w:type="spellEnd"/>
      <w:r w:rsidRPr="00175816">
        <w:rPr>
          <w:color w:val="2E5395"/>
          <w:sz w:val="28"/>
          <w:szCs w:val="28"/>
        </w:rPr>
        <w:t xml:space="preserve"> </w:t>
      </w:r>
      <w:proofErr w:type="spellStart"/>
      <w:r w:rsidRPr="00175816">
        <w:rPr>
          <w:color w:val="2E5395"/>
          <w:sz w:val="28"/>
          <w:szCs w:val="28"/>
        </w:rPr>
        <w:t>dựng</w:t>
      </w:r>
      <w:proofErr w:type="spellEnd"/>
      <w:r w:rsidRPr="00175816">
        <w:rPr>
          <w:color w:val="2E5395"/>
          <w:sz w:val="28"/>
          <w:szCs w:val="28"/>
        </w:rPr>
        <w:t xml:space="preserve"> </w:t>
      </w:r>
      <w:proofErr w:type="spellStart"/>
      <w:r w:rsidRPr="00175816">
        <w:rPr>
          <w:color w:val="2E5395"/>
          <w:sz w:val="28"/>
          <w:szCs w:val="28"/>
        </w:rPr>
        <w:t>khả</w:t>
      </w:r>
      <w:proofErr w:type="spellEnd"/>
      <w:r w:rsidRPr="00175816">
        <w:rPr>
          <w:color w:val="2E5395"/>
          <w:sz w:val="28"/>
          <w:szCs w:val="28"/>
        </w:rPr>
        <w:t xml:space="preserve"> </w:t>
      </w:r>
      <w:proofErr w:type="spellStart"/>
      <w:r w:rsidRPr="00175816">
        <w:rPr>
          <w:color w:val="2E5395"/>
          <w:sz w:val="28"/>
          <w:szCs w:val="28"/>
        </w:rPr>
        <w:t>năng</w:t>
      </w:r>
      <w:proofErr w:type="spellEnd"/>
      <w:r w:rsidRPr="00175816">
        <w:rPr>
          <w:color w:val="2E5395"/>
          <w:sz w:val="28"/>
          <w:szCs w:val="28"/>
        </w:rPr>
        <w:t xml:space="preserve"> </w:t>
      </w:r>
      <w:proofErr w:type="spellStart"/>
      <w:r w:rsidRPr="00175816">
        <w:rPr>
          <w:color w:val="2E5395"/>
          <w:sz w:val="28"/>
          <w:szCs w:val="28"/>
        </w:rPr>
        <w:t>của</w:t>
      </w:r>
      <w:proofErr w:type="spellEnd"/>
      <w:r w:rsidRPr="00175816">
        <w:rPr>
          <w:color w:val="2E5395"/>
          <w:sz w:val="28"/>
          <w:szCs w:val="28"/>
        </w:rPr>
        <w:t xml:space="preserve"> </w:t>
      </w:r>
      <w:proofErr w:type="spellStart"/>
      <w:r w:rsidRPr="00175816">
        <w:rPr>
          <w:color w:val="2E5395"/>
          <w:sz w:val="28"/>
          <w:szCs w:val="28"/>
        </w:rPr>
        <w:t>nhà</w:t>
      </w:r>
      <w:proofErr w:type="spellEnd"/>
      <w:r w:rsidRPr="00175816">
        <w:rPr>
          <w:color w:val="2E5395"/>
          <w:sz w:val="28"/>
          <w:szCs w:val="28"/>
        </w:rPr>
        <w:t xml:space="preserve"> </w:t>
      </w:r>
      <w:proofErr w:type="spellStart"/>
      <w:r w:rsidRPr="00175816">
        <w:rPr>
          <w:color w:val="2E5395"/>
          <w:sz w:val="28"/>
          <w:szCs w:val="28"/>
        </w:rPr>
        <w:t>trường</w:t>
      </w:r>
      <w:proofErr w:type="spellEnd"/>
      <w:r w:rsidRPr="00175816">
        <w:rPr>
          <w:color w:val="2E5395"/>
          <w:sz w:val="28"/>
          <w:szCs w:val="28"/>
        </w:rPr>
        <w:t xml:space="preserve"> </w:t>
      </w:r>
      <w:proofErr w:type="spellStart"/>
      <w:r w:rsidRPr="00175816">
        <w:rPr>
          <w:color w:val="2E5395"/>
          <w:sz w:val="28"/>
          <w:szCs w:val="28"/>
        </w:rPr>
        <w:t>và</w:t>
      </w:r>
      <w:proofErr w:type="spellEnd"/>
      <w:r w:rsidRPr="00175816">
        <w:rPr>
          <w:color w:val="2E5395"/>
          <w:sz w:val="28"/>
          <w:szCs w:val="28"/>
        </w:rPr>
        <w:t xml:space="preserve"> </w:t>
      </w:r>
      <w:proofErr w:type="spellStart"/>
      <w:r w:rsidRPr="00175816">
        <w:rPr>
          <w:color w:val="2E5395"/>
          <w:sz w:val="28"/>
          <w:szCs w:val="28"/>
        </w:rPr>
        <w:t>phụ</w:t>
      </w:r>
      <w:proofErr w:type="spellEnd"/>
      <w:r w:rsidRPr="00175816">
        <w:rPr>
          <w:color w:val="2E5395"/>
          <w:sz w:val="28"/>
          <w:szCs w:val="28"/>
        </w:rPr>
        <w:t xml:space="preserve"> </w:t>
      </w:r>
      <w:proofErr w:type="spellStart"/>
      <w:r w:rsidRPr="00175816">
        <w:rPr>
          <w:color w:val="2E5395"/>
          <w:sz w:val="28"/>
          <w:szCs w:val="28"/>
        </w:rPr>
        <w:t>huynh</w:t>
      </w:r>
      <w:proofErr w:type="spellEnd"/>
      <w:r w:rsidRPr="00175816">
        <w:rPr>
          <w:color w:val="2E5395"/>
          <w:sz w:val="28"/>
          <w:szCs w:val="28"/>
        </w:rPr>
        <w:t xml:space="preserve"> </w:t>
      </w:r>
      <w:proofErr w:type="spellStart"/>
      <w:r w:rsidRPr="00175816">
        <w:rPr>
          <w:color w:val="2E5395"/>
          <w:sz w:val="28"/>
          <w:szCs w:val="28"/>
        </w:rPr>
        <w:t>trong</w:t>
      </w:r>
      <w:proofErr w:type="spellEnd"/>
      <w:r w:rsidRPr="00175816">
        <w:rPr>
          <w:color w:val="2E5395"/>
          <w:sz w:val="28"/>
          <w:szCs w:val="28"/>
        </w:rPr>
        <w:t xml:space="preserve"> </w:t>
      </w:r>
      <w:proofErr w:type="spellStart"/>
      <w:r w:rsidRPr="00175816">
        <w:rPr>
          <w:color w:val="2E5395"/>
          <w:sz w:val="28"/>
          <w:szCs w:val="28"/>
        </w:rPr>
        <w:t>việc</w:t>
      </w:r>
      <w:proofErr w:type="spellEnd"/>
      <w:r w:rsidRPr="00175816">
        <w:rPr>
          <w:color w:val="2E5395"/>
          <w:sz w:val="28"/>
          <w:szCs w:val="28"/>
        </w:rPr>
        <w:t xml:space="preserve"> </w:t>
      </w:r>
      <w:proofErr w:type="spellStart"/>
      <w:r w:rsidRPr="00175816">
        <w:rPr>
          <w:color w:val="2E5395"/>
          <w:sz w:val="28"/>
          <w:szCs w:val="28"/>
        </w:rPr>
        <w:t>tạo</w:t>
      </w:r>
      <w:proofErr w:type="spellEnd"/>
      <w:r w:rsidRPr="00175816">
        <w:rPr>
          <w:color w:val="2E5395"/>
          <w:sz w:val="28"/>
          <w:szCs w:val="28"/>
        </w:rPr>
        <w:t xml:space="preserve"> </w:t>
      </w:r>
      <w:proofErr w:type="spellStart"/>
      <w:r w:rsidRPr="00175816">
        <w:rPr>
          <w:color w:val="2E5395"/>
          <w:sz w:val="28"/>
          <w:szCs w:val="28"/>
        </w:rPr>
        <w:t>ra</w:t>
      </w:r>
      <w:proofErr w:type="spellEnd"/>
      <w:r w:rsidRPr="00175816">
        <w:rPr>
          <w:color w:val="2E5395"/>
          <w:sz w:val="28"/>
          <w:szCs w:val="28"/>
        </w:rPr>
        <w:t xml:space="preserve"> </w:t>
      </w:r>
      <w:proofErr w:type="spellStart"/>
      <w:r w:rsidRPr="00175816">
        <w:rPr>
          <w:color w:val="2E5395"/>
          <w:sz w:val="28"/>
          <w:szCs w:val="28"/>
        </w:rPr>
        <w:t>sự</w:t>
      </w:r>
      <w:proofErr w:type="spellEnd"/>
      <w:r w:rsidRPr="00175816">
        <w:rPr>
          <w:color w:val="2E5395"/>
          <w:sz w:val="28"/>
          <w:szCs w:val="28"/>
        </w:rPr>
        <w:t xml:space="preserve"> </w:t>
      </w:r>
      <w:proofErr w:type="spellStart"/>
      <w:r w:rsidRPr="00175816">
        <w:rPr>
          <w:color w:val="2E5395"/>
          <w:sz w:val="28"/>
          <w:szCs w:val="28"/>
        </w:rPr>
        <w:t>gắn</w:t>
      </w:r>
      <w:proofErr w:type="spellEnd"/>
      <w:r w:rsidRPr="00175816">
        <w:rPr>
          <w:color w:val="2E5395"/>
          <w:sz w:val="28"/>
          <w:szCs w:val="28"/>
        </w:rPr>
        <w:t xml:space="preserve"> </w:t>
      </w:r>
      <w:proofErr w:type="spellStart"/>
      <w:r w:rsidRPr="00175816">
        <w:rPr>
          <w:color w:val="2E5395"/>
          <w:sz w:val="28"/>
          <w:szCs w:val="28"/>
        </w:rPr>
        <w:t>kết</w:t>
      </w:r>
      <w:proofErr w:type="spellEnd"/>
      <w:r w:rsidRPr="00175816">
        <w:rPr>
          <w:color w:val="2E5395"/>
          <w:sz w:val="28"/>
          <w:szCs w:val="28"/>
        </w:rPr>
        <w:t xml:space="preserve"> </w:t>
      </w:r>
      <w:proofErr w:type="spellStart"/>
      <w:r w:rsidRPr="00175816">
        <w:rPr>
          <w:color w:val="2E5395"/>
          <w:sz w:val="28"/>
          <w:szCs w:val="28"/>
        </w:rPr>
        <w:t>chặt</w:t>
      </w:r>
      <w:proofErr w:type="spellEnd"/>
      <w:r w:rsidRPr="00175816">
        <w:rPr>
          <w:color w:val="2E5395"/>
          <w:sz w:val="28"/>
          <w:szCs w:val="28"/>
        </w:rPr>
        <w:t xml:space="preserve"> </w:t>
      </w:r>
      <w:proofErr w:type="spellStart"/>
      <w:r w:rsidRPr="00175816">
        <w:rPr>
          <w:color w:val="2E5395"/>
          <w:sz w:val="28"/>
          <w:szCs w:val="28"/>
        </w:rPr>
        <w:t>chẽ</w:t>
      </w:r>
      <w:proofErr w:type="spellEnd"/>
      <w:r w:rsidRPr="00175816">
        <w:rPr>
          <w:color w:val="2E5395"/>
          <w:sz w:val="28"/>
          <w:szCs w:val="28"/>
        </w:rPr>
        <w:t xml:space="preserve"> </w:t>
      </w:r>
      <w:proofErr w:type="spellStart"/>
      <w:r w:rsidRPr="00175816">
        <w:rPr>
          <w:color w:val="2E5395"/>
          <w:sz w:val="28"/>
          <w:szCs w:val="28"/>
        </w:rPr>
        <w:t>giữa</w:t>
      </w:r>
      <w:proofErr w:type="spellEnd"/>
      <w:r w:rsidRPr="00175816">
        <w:rPr>
          <w:color w:val="2E5395"/>
          <w:sz w:val="28"/>
          <w:szCs w:val="28"/>
        </w:rPr>
        <w:t xml:space="preserve"> </w:t>
      </w:r>
      <w:proofErr w:type="spellStart"/>
      <w:r w:rsidRPr="00175816">
        <w:rPr>
          <w:color w:val="2E5395"/>
          <w:sz w:val="28"/>
          <w:szCs w:val="28"/>
        </w:rPr>
        <w:t>gia</w:t>
      </w:r>
      <w:proofErr w:type="spellEnd"/>
      <w:r w:rsidRPr="00175816">
        <w:rPr>
          <w:color w:val="2E5395"/>
          <w:sz w:val="28"/>
          <w:szCs w:val="28"/>
        </w:rPr>
        <w:t xml:space="preserve"> </w:t>
      </w:r>
      <w:proofErr w:type="spellStart"/>
      <w:r w:rsidRPr="00175816">
        <w:rPr>
          <w:color w:val="2E5395"/>
          <w:sz w:val="28"/>
          <w:szCs w:val="28"/>
        </w:rPr>
        <w:t>đình</w:t>
      </w:r>
      <w:proofErr w:type="spellEnd"/>
      <w:r w:rsidRPr="00175816">
        <w:rPr>
          <w:color w:val="2E5395"/>
          <w:sz w:val="28"/>
          <w:szCs w:val="28"/>
        </w:rPr>
        <w:t>.</w:t>
      </w:r>
    </w:p>
    <w:p w14:paraId="742B38FA" w14:textId="77777777" w:rsidR="00175816" w:rsidRPr="00175816" w:rsidRDefault="00175816" w:rsidP="00175816">
      <w:pPr>
        <w:pStyle w:val="ListParagraph"/>
        <w:numPr>
          <w:ilvl w:val="0"/>
          <w:numId w:val="1"/>
        </w:numPr>
        <w:tabs>
          <w:tab w:val="left" w:pos="1697"/>
          <w:tab w:val="left" w:pos="1699"/>
        </w:tabs>
        <w:spacing w:before="14" w:line="223" w:lineRule="auto"/>
        <w:ind w:right="321"/>
        <w:rPr>
          <w:rFonts w:ascii="Courier New" w:hAnsi="Courier New"/>
        </w:rPr>
      </w:pPr>
      <w:r w:rsidRPr="00175816">
        <w:rPr>
          <w:b/>
          <w:bCs/>
        </w:rPr>
        <w:t xml:space="preserve">• </w:t>
      </w:r>
      <w:proofErr w:type="spellStart"/>
      <w:r w:rsidRPr="00175816">
        <w:rPr>
          <w:b/>
          <w:bCs/>
        </w:rPr>
        <w:t>Phụ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huynh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có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thể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được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hỗ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trợ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để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hiểu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các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tiêu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chuẩn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của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tiểu</w:t>
      </w:r>
      <w:proofErr w:type="spellEnd"/>
      <w:r w:rsidRPr="00175816">
        <w:rPr>
          <w:b/>
          <w:bCs/>
        </w:rPr>
        <w:t xml:space="preserve"> bang, </w:t>
      </w:r>
      <w:proofErr w:type="spellStart"/>
      <w:r w:rsidRPr="00175816">
        <w:rPr>
          <w:b/>
          <w:bCs/>
        </w:rPr>
        <w:t>các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đánh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giá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của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học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khu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và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trường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học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cũng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như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cách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theo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dõi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sự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tiến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bộ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của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trẻ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theo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những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cách</w:t>
      </w:r>
      <w:proofErr w:type="spellEnd"/>
      <w:r w:rsidRPr="00175816">
        <w:rPr>
          <w:b/>
          <w:bCs/>
        </w:rPr>
        <w:t xml:space="preserve"> </w:t>
      </w:r>
      <w:proofErr w:type="spellStart"/>
      <w:r w:rsidRPr="00175816">
        <w:rPr>
          <w:b/>
          <w:bCs/>
        </w:rPr>
        <w:t>sau</w:t>
      </w:r>
      <w:proofErr w:type="spellEnd"/>
      <w:r w:rsidRPr="00175816">
        <w:rPr>
          <w:b/>
          <w:bCs/>
        </w:rPr>
        <w:t>:</w:t>
      </w:r>
    </w:p>
    <w:p w14:paraId="54F98308" w14:textId="77777777" w:rsidR="00175816" w:rsidRDefault="00175816" w:rsidP="00175816">
      <w:pPr>
        <w:spacing w:line="223" w:lineRule="auto"/>
        <w:ind w:left="679"/>
      </w:pPr>
      <w:r>
        <w:t xml:space="preserve">o Trường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>.</w:t>
      </w:r>
    </w:p>
    <w:p w14:paraId="0324B97A" w14:textId="77777777" w:rsidR="00175816" w:rsidRDefault="00175816" w:rsidP="00175816">
      <w:pPr>
        <w:spacing w:line="223" w:lineRule="auto"/>
        <w:ind w:left="679"/>
      </w:pPr>
      <w:r>
        <w:t xml:space="preserve">o Neff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PowerSchool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. Đào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PowerSchool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khuôn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</w:p>
    <w:p w14:paraId="32EC428E" w14:textId="77777777" w:rsidR="00175816" w:rsidRDefault="00175816" w:rsidP="00175816">
      <w:pPr>
        <w:spacing w:line="223" w:lineRule="auto"/>
        <w:ind w:left="679"/>
      </w:pPr>
      <w:r>
        <w:t xml:space="preserve">o Học </w:t>
      </w:r>
      <w:proofErr w:type="spellStart"/>
      <w:r>
        <w:t>khu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web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lường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lường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>.</w:t>
      </w:r>
    </w:p>
    <w:p w14:paraId="2CC21523" w14:textId="77777777" w:rsidR="00175816" w:rsidRDefault="00175816" w:rsidP="00175816">
      <w:pPr>
        <w:spacing w:line="223" w:lineRule="auto"/>
        <w:ind w:left="679"/>
      </w:pPr>
      <w:r>
        <w:t xml:space="preserve">o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Title I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bang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khu</w:t>
      </w:r>
      <w:proofErr w:type="spellEnd"/>
      <w:r>
        <w:t>.</w:t>
      </w:r>
    </w:p>
    <w:p w14:paraId="2CB19823" w14:textId="77777777" w:rsidR="00175816" w:rsidRDefault="00175816" w:rsidP="00175816">
      <w:pPr>
        <w:spacing w:line="223" w:lineRule="auto"/>
        <w:ind w:left="679"/>
      </w:pPr>
      <w:r>
        <w:t xml:space="preserve">o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mình</w:t>
      </w:r>
      <w:proofErr w:type="spellEnd"/>
      <w:r>
        <w:t>.</w:t>
      </w:r>
    </w:p>
    <w:p w14:paraId="342647F0" w14:textId="77777777" w:rsidR="00175816" w:rsidRDefault="00175816" w:rsidP="00175816">
      <w:pPr>
        <w:spacing w:line="223" w:lineRule="auto"/>
        <w:ind w:left="679"/>
      </w:pPr>
      <w:r>
        <w:t xml:space="preserve">o Neff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con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14:paraId="3FBBEA01" w14:textId="3BA29821" w:rsidR="00740E61" w:rsidRDefault="00175816" w:rsidP="00175816">
      <w:pPr>
        <w:spacing w:line="223" w:lineRule="auto"/>
        <w:ind w:left="679"/>
        <w:rPr>
          <w:rFonts w:ascii="Courier New" w:hAnsi="Courier New"/>
        </w:rPr>
        <w:sectPr w:rsidR="00740E61">
          <w:pgSz w:w="12240" w:h="15840"/>
          <w:pgMar w:top="1880" w:right="600" w:bottom="280" w:left="600" w:header="720" w:footer="0" w:gutter="0"/>
          <w:cols w:space="720"/>
        </w:sectPr>
      </w:pPr>
      <w:r>
        <w:t xml:space="preserve">o </w:t>
      </w:r>
      <w:proofErr w:type="spellStart"/>
      <w:r>
        <w:t>Phòng</w:t>
      </w:r>
      <w:proofErr w:type="spellEnd"/>
      <w:r>
        <w:t xml:space="preserve"> FACE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>.</w:t>
      </w:r>
    </w:p>
    <w:p w14:paraId="69772C17" w14:textId="77777777" w:rsidR="00175816" w:rsidRPr="00175816" w:rsidRDefault="00175816" w:rsidP="00175816">
      <w:pPr>
        <w:tabs>
          <w:tab w:val="left" w:pos="1560"/>
        </w:tabs>
        <w:spacing w:before="4" w:line="232" w:lineRule="auto"/>
        <w:ind w:left="679" w:right="461"/>
        <w:rPr>
          <w:rFonts w:ascii="Courier New" w:hAnsi="Courier New"/>
          <w:sz w:val="24"/>
        </w:rPr>
      </w:pPr>
      <w:r w:rsidRPr="00175816">
        <w:rPr>
          <w:b/>
        </w:rPr>
        <w:lastRenderedPageBreak/>
        <w:t xml:space="preserve">• Neff </w:t>
      </w:r>
      <w:proofErr w:type="spellStart"/>
      <w:r w:rsidRPr="00175816">
        <w:rPr>
          <w:b/>
        </w:rPr>
        <w:t>sẽ</w:t>
      </w:r>
      <w:proofErr w:type="spellEnd"/>
      <w:r w:rsidRPr="00175816">
        <w:rPr>
          <w:b/>
        </w:rPr>
        <w:t xml:space="preserve"> </w:t>
      </w:r>
      <w:proofErr w:type="spellStart"/>
      <w:r w:rsidRPr="00175816">
        <w:rPr>
          <w:b/>
        </w:rPr>
        <w:t>cung</w:t>
      </w:r>
      <w:proofErr w:type="spellEnd"/>
      <w:r w:rsidRPr="00175816">
        <w:rPr>
          <w:b/>
        </w:rPr>
        <w:t xml:space="preserve"> </w:t>
      </w:r>
      <w:proofErr w:type="spellStart"/>
      <w:r w:rsidRPr="00175816">
        <w:rPr>
          <w:b/>
        </w:rPr>
        <w:t>cấp</w:t>
      </w:r>
      <w:proofErr w:type="spellEnd"/>
      <w:r w:rsidRPr="00175816">
        <w:rPr>
          <w:b/>
        </w:rPr>
        <w:t xml:space="preserve"> </w:t>
      </w:r>
      <w:proofErr w:type="spellStart"/>
      <w:r w:rsidRPr="00175816">
        <w:rPr>
          <w:b/>
        </w:rPr>
        <w:t>tài</w:t>
      </w:r>
      <w:proofErr w:type="spellEnd"/>
      <w:r w:rsidRPr="00175816">
        <w:rPr>
          <w:b/>
        </w:rPr>
        <w:t xml:space="preserve"> </w:t>
      </w:r>
      <w:proofErr w:type="spellStart"/>
      <w:r w:rsidRPr="00175816">
        <w:rPr>
          <w:b/>
        </w:rPr>
        <w:t>liệu</w:t>
      </w:r>
      <w:proofErr w:type="spellEnd"/>
      <w:r w:rsidRPr="00175816">
        <w:rPr>
          <w:b/>
        </w:rPr>
        <w:t xml:space="preserve"> </w:t>
      </w:r>
      <w:proofErr w:type="spellStart"/>
      <w:r w:rsidRPr="00175816">
        <w:rPr>
          <w:b/>
        </w:rPr>
        <w:t>và</w:t>
      </w:r>
      <w:proofErr w:type="spellEnd"/>
      <w:r w:rsidRPr="00175816">
        <w:rPr>
          <w:b/>
        </w:rPr>
        <w:t xml:space="preserve"> </w:t>
      </w:r>
      <w:proofErr w:type="spellStart"/>
      <w:r w:rsidRPr="00175816">
        <w:rPr>
          <w:b/>
        </w:rPr>
        <w:t>đào</w:t>
      </w:r>
      <w:proofErr w:type="spellEnd"/>
      <w:r w:rsidRPr="00175816">
        <w:rPr>
          <w:b/>
        </w:rPr>
        <w:t xml:space="preserve"> </w:t>
      </w:r>
      <w:proofErr w:type="spellStart"/>
      <w:r w:rsidRPr="00175816">
        <w:rPr>
          <w:b/>
        </w:rPr>
        <w:t>tạo</w:t>
      </w:r>
      <w:proofErr w:type="spellEnd"/>
      <w:r w:rsidRPr="00175816">
        <w:rPr>
          <w:b/>
        </w:rPr>
        <w:t xml:space="preserve"> </w:t>
      </w:r>
      <w:proofErr w:type="spellStart"/>
      <w:r w:rsidRPr="00175816">
        <w:rPr>
          <w:b/>
        </w:rPr>
        <w:t>để</w:t>
      </w:r>
      <w:proofErr w:type="spellEnd"/>
      <w:r w:rsidRPr="00175816">
        <w:rPr>
          <w:b/>
        </w:rPr>
        <w:t xml:space="preserve"> </w:t>
      </w:r>
      <w:proofErr w:type="spellStart"/>
      <w:r w:rsidRPr="00175816">
        <w:rPr>
          <w:b/>
        </w:rPr>
        <w:t>giúp</w:t>
      </w:r>
      <w:proofErr w:type="spellEnd"/>
      <w:r w:rsidRPr="00175816">
        <w:rPr>
          <w:b/>
        </w:rPr>
        <w:t xml:space="preserve"> </w:t>
      </w:r>
      <w:proofErr w:type="spellStart"/>
      <w:r w:rsidRPr="00175816">
        <w:rPr>
          <w:b/>
        </w:rPr>
        <w:t>phụ</w:t>
      </w:r>
      <w:proofErr w:type="spellEnd"/>
      <w:r w:rsidRPr="00175816">
        <w:rPr>
          <w:b/>
        </w:rPr>
        <w:t xml:space="preserve"> </w:t>
      </w:r>
      <w:proofErr w:type="spellStart"/>
      <w:r w:rsidRPr="00175816">
        <w:rPr>
          <w:b/>
        </w:rPr>
        <w:t>huynh</w:t>
      </w:r>
      <w:proofErr w:type="spellEnd"/>
      <w:r w:rsidRPr="00175816">
        <w:rPr>
          <w:b/>
        </w:rPr>
        <w:t xml:space="preserve"> </w:t>
      </w:r>
      <w:proofErr w:type="spellStart"/>
      <w:r w:rsidRPr="00175816">
        <w:rPr>
          <w:b/>
        </w:rPr>
        <w:t>làm</w:t>
      </w:r>
      <w:proofErr w:type="spellEnd"/>
      <w:r w:rsidRPr="00175816">
        <w:rPr>
          <w:b/>
        </w:rPr>
        <w:t xml:space="preserve"> </w:t>
      </w:r>
      <w:proofErr w:type="spellStart"/>
      <w:r w:rsidRPr="00175816">
        <w:rPr>
          <w:b/>
        </w:rPr>
        <w:t>việc</w:t>
      </w:r>
      <w:proofErr w:type="spellEnd"/>
      <w:r w:rsidRPr="00175816">
        <w:rPr>
          <w:b/>
        </w:rPr>
        <w:t xml:space="preserve"> </w:t>
      </w:r>
      <w:proofErr w:type="spellStart"/>
      <w:r w:rsidRPr="00175816">
        <w:rPr>
          <w:b/>
        </w:rPr>
        <w:t>với</w:t>
      </w:r>
      <w:proofErr w:type="spellEnd"/>
      <w:r w:rsidRPr="00175816">
        <w:rPr>
          <w:b/>
        </w:rPr>
        <w:t xml:space="preserve"> con </w:t>
      </w:r>
      <w:proofErr w:type="spellStart"/>
      <w:r w:rsidRPr="00175816">
        <w:rPr>
          <w:b/>
        </w:rPr>
        <w:t>mình</w:t>
      </w:r>
      <w:proofErr w:type="spellEnd"/>
      <w:r w:rsidRPr="00175816">
        <w:rPr>
          <w:b/>
        </w:rPr>
        <w:t xml:space="preserve">, </w:t>
      </w:r>
      <w:proofErr w:type="spellStart"/>
      <w:r w:rsidRPr="00175816">
        <w:rPr>
          <w:b/>
        </w:rPr>
        <w:t>chẳng</w:t>
      </w:r>
      <w:proofErr w:type="spellEnd"/>
      <w:r w:rsidRPr="00175816">
        <w:rPr>
          <w:b/>
        </w:rPr>
        <w:t xml:space="preserve"> </w:t>
      </w:r>
      <w:proofErr w:type="spellStart"/>
      <w:r w:rsidRPr="00175816">
        <w:rPr>
          <w:b/>
        </w:rPr>
        <w:t>hạn</w:t>
      </w:r>
      <w:proofErr w:type="spellEnd"/>
      <w:r w:rsidRPr="00175816">
        <w:rPr>
          <w:b/>
        </w:rPr>
        <w:t xml:space="preserve"> </w:t>
      </w:r>
      <w:proofErr w:type="spellStart"/>
      <w:r w:rsidRPr="00175816">
        <w:rPr>
          <w:b/>
        </w:rPr>
        <w:t>như</w:t>
      </w:r>
      <w:proofErr w:type="spellEnd"/>
      <w:r w:rsidRPr="00175816">
        <w:rPr>
          <w:b/>
        </w:rPr>
        <w:t xml:space="preserve"> </w:t>
      </w:r>
      <w:proofErr w:type="spellStart"/>
      <w:r w:rsidRPr="00175816">
        <w:rPr>
          <w:b/>
        </w:rPr>
        <w:t>đào</w:t>
      </w:r>
      <w:proofErr w:type="spellEnd"/>
      <w:r w:rsidRPr="00175816">
        <w:rPr>
          <w:b/>
        </w:rPr>
        <w:t xml:space="preserve"> </w:t>
      </w:r>
      <w:proofErr w:type="spellStart"/>
      <w:r w:rsidRPr="00175816">
        <w:rPr>
          <w:b/>
        </w:rPr>
        <w:t>tạo</w:t>
      </w:r>
      <w:proofErr w:type="spellEnd"/>
      <w:r w:rsidRPr="00175816">
        <w:rPr>
          <w:b/>
        </w:rPr>
        <w:t xml:space="preserve"> </w:t>
      </w:r>
      <w:proofErr w:type="spellStart"/>
      <w:r w:rsidRPr="00175816">
        <w:rPr>
          <w:b/>
        </w:rPr>
        <w:t>đọc</w:t>
      </w:r>
      <w:proofErr w:type="spellEnd"/>
      <w:r w:rsidRPr="00175816">
        <w:rPr>
          <w:b/>
        </w:rPr>
        <w:t xml:space="preserve"> </w:t>
      </w:r>
      <w:proofErr w:type="spellStart"/>
      <w:r w:rsidRPr="00175816">
        <w:rPr>
          <w:b/>
        </w:rPr>
        <w:t>viết</w:t>
      </w:r>
      <w:proofErr w:type="spellEnd"/>
      <w:r w:rsidRPr="00175816">
        <w:rPr>
          <w:b/>
        </w:rPr>
        <w:t xml:space="preserve"> </w:t>
      </w:r>
      <w:proofErr w:type="spellStart"/>
      <w:r w:rsidRPr="00175816">
        <w:rPr>
          <w:b/>
        </w:rPr>
        <w:t>và</w:t>
      </w:r>
      <w:proofErr w:type="spellEnd"/>
      <w:r w:rsidRPr="00175816">
        <w:rPr>
          <w:b/>
        </w:rPr>
        <w:t xml:space="preserve"> </w:t>
      </w:r>
      <w:proofErr w:type="spellStart"/>
      <w:r w:rsidRPr="00175816">
        <w:rPr>
          <w:b/>
        </w:rPr>
        <w:t>sử</w:t>
      </w:r>
      <w:proofErr w:type="spellEnd"/>
      <w:r w:rsidRPr="00175816">
        <w:rPr>
          <w:b/>
        </w:rPr>
        <w:t xml:space="preserve"> </w:t>
      </w:r>
      <w:proofErr w:type="spellStart"/>
      <w:r w:rsidRPr="00175816">
        <w:rPr>
          <w:b/>
        </w:rPr>
        <w:t>dụng</w:t>
      </w:r>
      <w:proofErr w:type="spellEnd"/>
      <w:r w:rsidRPr="00175816">
        <w:rPr>
          <w:b/>
        </w:rPr>
        <w:t xml:space="preserve"> </w:t>
      </w:r>
      <w:proofErr w:type="spellStart"/>
      <w:r w:rsidRPr="00175816">
        <w:rPr>
          <w:b/>
        </w:rPr>
        <w:t>công</w:t>
      </w:r>
      <w:proofErr w:type="spellEnd"/>
      <w:r w:rsidRPr="00175816">
        <w:rPr>
          <w:b/>
        </w:rPr>
        <w:t xml:space="preserve"> </w:t>
      </w:r>
      <w:proofErr w:type="spellStart"/>
      <w:r w:rsidRPr="00175816">
        <w:rPr>
          <w:b/>
        </w:rPr>
        <w:t>nghệ</w:t>
      </w:r>
      <w:proofErr w:type="spellEnd"/>
      <w:r w:rsidRPr="00175816">
        <w:rPr>
          <w:b/>
        </w:rPr>
        <w:t>.</w:t>
      </w:r>
    </w:p>
    <w:p w14:paraId="0744217E" w14:textId="77777777" w:rsidR="00175816" w:rsidRPr="00175816" w:rsidRDefault="00175816" w:rsidP="00175816">
      <w:pPr>
        <w:pStyle w:val="Heading2"/>
        <w:numPr>
          <w:ilvl w:val="0"/>
          <w:numId w:val="4"/>
        </w:numPr>
        <w:tabs>
          <w:tab w:val="left" w:pos="972"/>
          <w:tab w:val="left" w:pos="974"/>
        </w:tabs>
        <w:spacing w:before="109"/>
        <w:ind w:right="465"/>
        <w:rPr>
          <w:b w:val="0"/>
          <w:bCs w:val="0"/>
          <w:sz w:val="24"/>
        </w:rPr>
      </w:pPr>
      <w:r w:rsidRPr="00175816">
        <w:rPr>
          <w:b w:val="0"/>
          <w:bCs w:val="0"/>
          <w:sz w:val="24"/>
        </w:rPr>
        <w:t xml:space="preserve">o </w:t>
      </w:r>
      <w:proofErr w:type="spellStart"/>
      <w:r w:rsidRPr="00175816">
        <w:rPr>
          <w:b w:val="0"/>
          <w:bCs w:val="0"/>
          <w:sz w:val="24"/>
        </w:rPr>
        <w:t>Mỗi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trường</w:t>
      </w:r>
      <w:proofErr w:type="spellEnd"/>
      <w:r w:rsidRPr="00175816">
        <w:rPr>
          <w:b w:val="0"/>
          <w:bCs w:val="0"/>
          <w:sz w:val="24"/>
        </w:rPr>
        <w:t xml:space="preserve"> Title I </w:t>
      </w:r>
      <w:proofErr w:type="spellStart"/>
      <w:r w:rsidRPr="00175816">
        <w:rPr>
          <w:b w:val="0"/>
          <w:bCs w:val="0"/>
          <w:sz w:val="24"/>
        </w:rPr>
        <w:t>cung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cấp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đào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tạo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cho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phụ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huynh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theo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kết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quả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Đánh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giá</w:t>
      </w:r>
      <w:proofErr w:type="spellEnd"/>
      <w:r w:rsidRPr="00175816">
        <w:rPr>
          <w:b w:val="0"/>
          <w:bCs w:val="0"/>
          <w:sz w:val="24"/>
        </w:rPr>
        <w:t xml:space="preserve"> Nhu </w:t>
      </w:r>
      <w:proofErr w:type="spellStart"/>
      <w:r w:rsidRPr="00175816">
        <w:rPr>
          <w:b w:val="0"/>
          <w:bCs w:val="0"/>
          <w:sz w:val="24"/>
        </w:rPr>
        <w:t>cầu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Toàn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diện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của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họ</w:t>
      </w:r>
      <w:proofErr w:type="spellEnd"/>
      <w:r w:rsidRPr="00175816">
        <w:rPr>
          <w:b w:val="0"/>
          <w:bCs w:val="0"/>
          <w:sz w:val="24"/>
        </w:rPr>
        <w:t xml:space="preserve">. </w:t>
      </w:r>
      <w:proofErr w:type="spellStart"/>
      <w:r w:rsidRPr="00175816">
        <w:rPr>
          <w:b w:val="0"/>
          <w:bCs w:val="0"/>
          <w:sz w:val="24"/>
        </w:rPr>
        <w:t>Điều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này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có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thể</w:t>
      </w:r>
      <w:proofErr w:type="spellEnd"/>
      <w:r w:rsidRPr="00175816">
        <w:rPr>
          <w:b w:val="0"/>
          <w:bCs w:val="0"/>
          <w:sz w:val="24"/>
        </w:rPr>
        <w:t xml:space="preserve"> bao </w:t>
      </w:r>
      <w:proofErr w:type="spellStart"/>
      <w:r w:rsidRPr="00175816">
        <w:rPr>
          <w:b w:val="0"/>
          <w:bCs w:val="0"/>
          <w:sz w:val="24"/>
        </w:rPr>
        <w:t>gồm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đào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tạo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về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công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nghệ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và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xóa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mù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chữ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cũng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như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các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chủ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đề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khác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đã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được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xác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định</w:t>
      </w:r>
      <w:proofErr w:type="spellEnd"/>
      <w:r w:rsidRPr="00175816">
        <w:rPr>
          <w:b w:val="0"/>
          <w:bCs w:val="0"/>
          <w:sz w:val="24"/>
        </w:rPr>
        <w:t>.</w:t>
      </w:r>
    </w:p>
    <w:p w14:paraId="5BC58729" w14:textId="77777777" w:rsidR="00175816" w:rsidRPr="00175816" w:rsidRDefault="00175816" w:rsidP="00175816">
      <w:pPr>
        <w:pStyle w:val="Heading2"/>
        <w:numPr>
          <w:ilvl w:val="0"/>
          <w:numId w:val="4"/>
        </w:numPr>
        <w:tabs>
          <w:tab w:val="left" w:pos="972"/>
          <w:tab w:val="left" w:pos="974"/>
        </w:tabs>
        <w:spacing w:before="109"/>
        <w:ind w:right="465"/>
        <w:rPr>
          <w:b w:val="0"/>
          <w:bCs w:val="0"/>
          <w:sz w:val="24"/>
        </w:rPr>
      </w:pPr>
      <w:r w:rsidRPr="00175816">
        <w:rPr>
          <w:b w:val="0"/>
          <w:bCs w:val="0"/>
          <w:sz w:val="24"/>
        </w:rPr>
        <w:t xml:space="preserve">o </w:t>
      </w:r>
      <w:proofErr w:type="spellStart"/>
      <w:r w:rsidRPr="00175816">
        <w:rPr>
          <w:b w:val="0"/>
          <w:bCs w:val="0"/>
          <w:sz w:val="24"/>
        </w:rPr>
        <w:t>Để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hỗ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trợ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việc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đọc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sách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chung</w:t>
      </w:r>
      <w:proofErr w:type="spellEnd"/>
      <w:r w:rsidRPr="00175816">
        <w:rPr>
          <w:b w:val="0"/>
          <w:bCs w:val="0"/>
          <w:sz w:val="24"/>
        </w:rPr>
        <w:t xml:space="preserve"> ở </w:t>
      </w:r>
      <w:proofErr w:type="spellStart"/>
      <w:r w:rsidRPr="00175816">
        <w:rPr>
          <w:b w:val="0"/>
          <w:bCs w:val="0"/>
          <w:sz w:val="24"/>
        </w:rPr>
        <w:t>nhà</w:t>
      </w:r>
      <w:proofErr w:type="spellEnd"/>
      <w:r w:rsidRPr="00175816">
        <w:rPr>
          <w:b w:val="0"/>
          <w:bCs w:val="0"/>
          <w:sz w:val="24"/>
        </w:rPr>
        <w:t xml:space="preserve">, </w:t>
      </w:r>
      <w:proofErr w:type="spellStart"/>
      <w:r w:rsidRPr="00175816">
        <w:rPr>
          <w:b w:val="0"/>
          <w:bCs w:val="0"/>
          <w:sz w:val="24"/>
        </w:rPr>
        <w:t>tất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cả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học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sinh</w:t>
      </w:r>
      <w:proofErr w:type="spellEnd"/>
      <w:r w:rsidRPr="00175816">
        <w:rPr>
          <w:b w:val="0"/>
          <w:bCs w:val="0"/>
          <w:sz w:val="24"/>
        </w:rPr>
        <w:t xml:space="preserve"> Neff </w:t>
      </w:r>
      <w:proofErr w:type="spellStart"/>
      <w:r w:rsidRPr="00175816">
        <w:rPr>
          <w:b w:val="0"/>
          <w:bCs w:val="0"/>
          <w:sz w:val="24"/>
        </w:rPr>
        <w:t>sẽ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có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quyền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truy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cập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vào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thư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viện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sách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kỹ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thuật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số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được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cá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nhân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hóa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thông</w:t>
      </w:r>
      <w:proofErr w:type="spellEnd"/>
      <w:r w:rsidRPr="00175816">
        <w:rPr>
          <w:b w:val="0"/>
          <w:bCs w:val="0"/>
          <w:sz w:val="24"/>
        </w:rPr>
        <w:t xml:space="preserve"> qua Canvas.</w:t>
      </w:r>
    </w:p>
    <w:p w14:paraId="43DF0610" w14:textId="77777777" w:rsidR="00175816" w:rsidRPr="00175816" w:rsidRDefault="00175816" w:rsidP="00175816">
      <w:pPr>
        <w:pStyle w:val="Heading2"/>
        <w:numPr>
          <w:ilvl w:val="0"/>
          <w:numId w:val="4"/>
        </w:numPr>
        <w:tabs>
          <w:tab w:val="left" w:pos="972"/>
          <w:tab w:val="left" w:pos="974"/>
        </w:tabs>
        <w:spacing w:before="109"/>
        <w:ind w:right="465"/>
        <w:rPr>
          <w:b w:val="0"/>
          <w:bCs w:val="0"/>
          <w:sz w:val="24"/>
        </w:rPr>
      </w:pPr>
      <w:r w:rsidRPr="00175816">
        <w:rPr>
          <w:b w:val="0"/>
          <w:bCs w:val="0"/>
          <w:sz w:val="24"/>
        </w:rPr>
        <w:t xml:space="preserve">o Ban </w:t>
      </w:r>
      <w:proofErr w:type="spellStart"/>
      <w:r w:rsidRPr="00175816">
        <w:rPr>
          <w:b w:val="0"/>
          <w:bCs w:val="0"/>
          <w:sz w:val="24"/>
        </w:rPr>
        <w:t>Sự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tham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gia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của</w:t>
      </w:r>
      <w:proofErr w:type="spellEnd"/>
      <w:r w:rsidRPr="00175816">
        <w:rPr>
          <w:b w:val="0"/>
          <w:bCs w:val="0"/>
          <w:sz w:val="24"/>
        </w:rPr>
        <w:t xml:space="preserve"> Gia </w:t>
      </w:r>
      <w:proofErr w:type="spellStart"/>
      <w:r w:rsidRPr="00175816">
        <w:rPr>
          <w:b w:val="0"/>
          <w:bCs w:val="0"/>
          <w:sz w:val="24"/>
        </w:rPr>
        <w:t>đình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và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Cộng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đồng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cung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cấp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các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nguồn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lực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cho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các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trường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và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tạo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điều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kiện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cho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các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buổi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hội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thảo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dành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cho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phụ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huynh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tuân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thủ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các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yêu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cầu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của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tiểu</w:t>
      </w:r>
      <w:proofErr w:type="spellEnd"/>
      <w:r w:rsidRPr="00175816">
        <w:rPr>
          <w:b w:val="0"/>
          <w:bCs w:val="0"/>
          <w:sz w:val="24"/>
        </w:rPr>
        <w:t xml:space="preserve"> bang </w:t>
      </w:r>
      <w:proofErr w:type="spellStart"/>
      <w:r w:rsidRPr="00175816">
        <w:rPr>
          <w:b w:val="0"/>
          <w:bCs w:val="0"/>
          <w:sz w:val="24"/>
        </w:rPr>
        <w:t>và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liên</w:t>
      </w:r>
      <w:proofErr w:type="spellEnd"/>
      <w:r w:rsidRPr="00175816">
        <w:rPr>
          <w:b w:val="0"/>
          <w:bCs w:val="0"/>
          <w:sz w:val="24"/>
        </w:rPr>
        <w:t xml:space="preserve"> bang </w:t>
      </w:r>
      <w:proofErr w:type="spellStart"/>
      <w:r w:rsidRPr="00175816">
        <w:rPr>
          <w:b w:val="0"/>
          <w:bCs w:val="0"/>
          <w:sz w:val="24"/>
        </w:rPr>
        <w:t>về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sự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tham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gia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của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gia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đình</w:t>
      </w:r>
      <w:proofErr w:type="spellEnd"/>
    </w:p>
    <w:p w14:paraId="75C530C3" w14:textId="6F838817" w:rsidR="00175816" w:rsidRDefault="00175816" w:rsidP="00175816">
      <w:pPr>
        <w:pStyle w:val="Heading2"/>
        <w:numPr>
          <w:ilvl w:val="0"/>
          <w:numId w:val="4"/>
        </w:numPr>
        <w:tabs>
          <w:tab w:val="left" w:pos="972"/>
          <w:tab w:val="left" w:pos="974"/>
        </w:tabs>
        <w:spacing w:before="109"/>
        <w:ind w:right="465"/>
        <w:rPr>
          <w:rFonts w:ascii="Symbol" w:hAnsi="Symbol"/>
          <w:b w:val="0"/>
        </w:rPr>
      </w:pPr>
      <w:r w:rsidRPr="00175816">
        <w:rPr>
          <w:b w:val="0"/>
          <w:bCs w:val="0"/>
          <w:sz w:val="24"/>
        </w:rPr>
        <w:t xml:space="preserve">o Neff </w:t>
      </w:r>
      <w:proofErr w:type="spellStart"/>
      <w:r w:rsidRPr="00175816">
        <w:rPr>
          <w:b w:val="0"/>
          <w:bCs w:val="0"/>
          <w:sz w:val="24"/>
        </w:rPr>
        <w:t>tổ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chức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các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sự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kiện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công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nghệ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dành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cho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phụ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huynh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trên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toàn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trường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để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giới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thiệu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các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công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cụ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và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tài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nguyên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mà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các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gia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đình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có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thể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truy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cập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để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hỗ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trợ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việc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học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tại</w:t>
      </w:r>
      <w:proofErr w:type="spellEnd"/>
      <w:r w:rsidRPr="00175816">
        <w:rPr>
          <w:b w:val="0"/>
          <w:bCs w:val="0"/>
          <w:sz w:val="24"/>
        </w:rPr>
        <w:t xml:space="preserve"> </w:t>
      </w:r>
      <w:proofErr w:type="spellStart"/>
      <w:r w:rsidRPr="00175816">
        <w:rPr>
          <w:b w:val="0"/>
          <w:bCs w:val="0"/>
          <w:sz w:val="24"/>
        </w:rPr>
        <w:t>nhà</w:t>
      </w:r>
      <w:proofErr w:type="spellEnd"/>
      <w:r w:rsidRPr="00175816">
        <w:rPr>
          <w:b w:val="0"/>
          <w:bCs w:val="0"/>
          <w:sz w:val="24"/>
        </w:rPr>
        <w:t>.</w:t>
      </w:r>
    </w:p>
    <w:p w14:paraId="0195FEA2" w14:textId="77777777" w:rsidR="00175816" w:rsidRDefault="00175816" w:rsidP="00175816">
      <w:pPr>
        <w:pStyle w:val="Heading2"/>
        <w:tabs>
          <w:tab w:val="left" w:pos="972"/>
          <w:tab w:val="left" w:pos="974"/>
        </w:tabs>
        <w:spacing w:before="109"/>
        <w:ind w:right="465"/>
        <w:rPr>
          <w:rFonts w:ascii="Symbol" w:hAnsi="Symbol"/>
          <w:b w:val="0"/>
        </w:rPr>
      </w:pPr>
    </w:p>
    <w:p w14:paraId="716D4E01" w14:textId="77777777" w:rsidR="00175816" w:rsidRPr="00175816" w:rsidRDefault="00175816" w:rsidP="00175816">
      <w:pPr>
        <w:pStyle w:val="Heading2"/>
        <w:tabs>
          <w:tab w:val="left" w:pos="972"/>
          <w:tab w:val="left" w:pos="974"/>
        </w:tabs>
        <w:spacing w:before="109"/>
        <w:ind w:right="465"/>
        <w:rPr>
          <w:rFonts w:ascii="Symbol" w:hAnsi="Symbol"/>
          <w:b w:val="0"/>
        </w:rPr>
      </w:pPr>
    </w:p>
    <w:p w14:paraId="01543167" w14:textId="6295C30E" w:rsidR="00AE39A5" w:rsidRPr="00AE39A5" w:rsidRDefault="00AE39A5" w:rsidP="00AE39A5">
      <w:pPr>
        <w:tabs>
          <w:tab w:val="left" w:pos="1559"/>
        </w:tabs>
        <w:spacing w:line="265" w:lineRule="exact"/>
        <w:ind w:left="720"/>
        <w:rPr>
          <w:rFonts w:ascii="Courier New" w:hAnsi="Courier New"/>
        </w:rPr>
      </w:pPr>
      <w:r w:rsidRPr="00AE39A5">
        <w:rPr>
          <w:b/>
          <w:bCs/>
        </w:rPr>
        <w:t xml:space="preserve">Học </w:t>
      </w:r>
      <w:proofErr w:type="spellStart"/>
      <w:r w:rsidRPr="00AE39A5">
        <w:rPr>
          <w:b/>
          <w:bCs/>
        </w:rPr>
        <w:t>khu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sẽ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hỗ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trợ</w:t>
      </w:r>
      <w:proofErr w:type="spellEnd"/>
      <w:r w:rsidRPr="00AE39A5">
        <w:rPr>
          <w:b/>
          <w:bCs/>
        </w:rPr>
        <w:t xml:space="preserve"> Trường </w:t>
      </w:r>
      <w:proofErr w:type="spellStart"/>
      <w:r w:rsidRPr="00AE39A5">
        <w:rPr>
          <w:b/>
          <w:bCs/>
        </w:rPr>
        <w:t>Tiểu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học</w:t>
      </w:r>
      <w:proofErr w:type="spellEnd"/>
      <w:r w:rsidRPr="00AE39A5">
        <w:rPr>
          <w:b/>
          <w:bCs/>
        </w:rPr>
        <w:t xml:space="preserve"> Neff, </w:t>
      </w:r>
      <w:proofErr w:type="spellStart"/>
      <w:r w:rsidRPr="00AE39A5">
        <w:rPr>
          <w:b/>
          <w:bCs/>
        </w:rPr>
        <w:t>với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sự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hỗ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trợ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của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phụ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huynh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và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gia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đình</w:t>
      </w:r>
      <w:proofErr w:type="spellEnd"/>
      <w:r w:rsidRPr="00AE39A5">
        <w:rPr>
          <w:b/>
          <w:bCs/>
        </w:rPr>
        <w:t xml:space="preserve">, </w:t>
      </w:r>
      <w:proofErr w:type="spellStart"/>
      <w:r w:rsidRPr="00AE39A5">
        <w:rPr>
          <w:b/>
          <w:bCs/>
        </w:rPr>
        <w:t>sẽ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giáo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dục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hiệu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trưởng</w:t>
      </w:r>
      <w:proofErr w:type="spellEnd"/>
      <w:r w:rsidRPr="00AE39A5">
        <w:rPr>
          <w:b/>
          <w:bCs/>
        </w:rPr>
        <w:t xml:space="preserve">, </w:t>
      </w:r>
      <w:proofErr w:type="spellStart"/>
      <w:r w:rsidRPr="00AE39A5">
        <w:rPr>
          <w:b/>
          <w:bCs/>
        </w:rPr>
        <w:t>giáo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viên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và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các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nhân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viên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khác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về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giá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trị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và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lợi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ích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từ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sự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đóng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góp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của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phụ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huynh</w:t>
      </w:r>
      <w:proofErr w:type="spellEnd"/>
      <w:r w:rsidRPr="00AE39A5">
        <w:rPr>
          <w:b/>
          <w:bCs/>
        </w:rPr>
        <w:t xml:space="preserve">, </w:t>
      </w:r>
      <w:proofErr w:type="spellStart"/>
      <w:r w:rsidRPr="00AE39A5">
        <w:rPr>
          <w:b/>
          <w:bCs/>
        </w:rPr>
        <w:t>cách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tiếp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cận</w:t>
      </w:r>
      <w:proofErr w:type="spellEnd"/>
      <w:r w:rsidRPr="00AE39A5">
        <w:rPr>
          <w:b/>
          <w:bCs/>
        </w:rPr>
        <w:t xml:space="preserve">, </w:t>
      </w:r>
      <w:proofErr w:type="spellStart"/>
      <w:r w:rsidRPr="00AE39A5">
        <w:rPr>
          <w:b/>
          <w:bCs/>
        </w:rPr>
        <w:t>giao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tiếp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và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làm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việc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với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phụ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huynh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một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cách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bình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đẳng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đối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tác</w:t>
      </w:r>
      <w:proofErr w:type="spellEnd"/>
      <w:r w:rsidRPr="00AE39A5">
        <w:rPr>
          <w:b/>
          <w:bCs/>
        </w:rPr>
        <w:t xml:space="preserve">, </w:t>
      </w:r>
      <w:proofErr w:type="spellStart"/>
      <w:r w:rsidRPr="00AE39A5">
        <w:rPr>
          <w:b/>
          <w:bCs/>
        </w:rPr>
        <w:t>cách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thực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hiện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và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điều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phối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các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chương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trình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dành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cho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phụ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huynh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cũng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như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cách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xây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dựng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mối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quan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hệ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giữa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phụ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huynh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và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nhà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trường</w:t>
      </w:r>
      <w:proofErr w:type="spellEnd"/>
      <w:r w:rsidRPr="00AE39A5">
        <w:rPr>
          <w:b/>
          <w:bCs/>
        </w:rPr>
        <w:t>.</w:t>
      </w:r>
    </w:p>
    <w:p w14:paraId="49BE288D" w14:textId="77777777" w:rsidR="00AE39A5" w:rsidRPr="00AE39A5" w:rsidRDefault="00AE39A5" w:rsidP="00AE39A5">
      <w:pPr>
        <w:pStyle w:val="Heading2"/>
        <w:numPr>
          <w:ilvl w:val="0"/>
          <w:numId w:val="1"/>
        </w:numPr>
        <w:tabs>
          <w:tab w:val="left" w:pos="972"/>
          <w:tab w:val="left" w:pos="974"/>
        </w:tabs>
        <w:spacing w:before="108"/>
        <w:ind w:right="544"/>
        <w:rPr>
          <w:b w:val="0"/>
          <w:bCs w:val="0"/>
        </w:rPr>
      </w:pPr>
      <w:r w:rsidRPr="00AE39A5">
        <w:rPr>
          <w:b w:val="0"/>
          <w:bCs w:val="0"/>
        </w:rPr>
        <w:t xml:space="preserve">o Đào </w:t>
      </w:r>
      <w:proofErr w:type="spellStart"/>
      <w:r w:rsidRPr="00AE39A5">
        <w:rPr>
          <w:b w:val="0"/>
          <w:bCs w:val="0"/>
        </w:rPr>
        <w:t>tạo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được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cung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cấp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về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việc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phát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triển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kế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hoạch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tham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gia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của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phụ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huynh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và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gia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đình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trong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trường</w:t>
      </w:r>
      <w:proofErr w:type="spellEnd"/>
      <w:r w:rsidRPr="00AE39A5">
        <w:rPr>
          <w:b w:val="0"/>
          <w:bCs w:val="0"/>
        </w:rPr>
        <w:t>.</w:t>
      </w:r>
    </w:p>
    <w:p w14:paraId="1F269007" w14:textId="77777777" w:rsidR="00AE39A5" w:rsidRPr="00AE39A5" w:rsidRDefault="00AE39A5" w:rsidP="00AE39A5">
      <w:pPr>
        <w:pStyle w:val="Heading2"/>
        <w:numPr>
          <w:ilvl w:val="0"/>
          <w:numId w:val="1"/>
        </w:numPr>
        <w:tabs>
          <w:tab w:val="left" w:pos="972"/>
          <w:tab w:val="left" w:pos="974"/>
        </w:tabs>
        <w:spacing w:before="108"/>
        <w:ind w:right="544"/>
        <w:rPr>
          <w:b w:val="0"/>
          <w:bCs w:val="0"/>
        </w:rPr>
      </w:pPr>
      <w:r w:rsidRPr="00AE39A5">
        <w:rPr>
          <w:b w:val="0"/>
          <w:bCs w:val="0"/>
        </w:rPr>
        <w:t xml:space="preserve">o HISD </w:t>
      </w:r>
      <w:proofErr w:type="spellStart"/>
      <w:r w:rsidRPr="00AE39A5">
        <w:rPr>
          <w:b w:val="0"/>
          <w:bCs w:val="0"/>
        </w:rPr>
        <w:t>cung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cấp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các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buổi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phát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triển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chuyên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môn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cho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nhân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viên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trường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để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hỗ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trợ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những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thực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hành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tốt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nhất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cho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sự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tham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gia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của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gia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đình</w:t>
      </w:r>
      <w:proofErr w:type="spellEnd"/>
      <w:r w:rsidRPr="00AE39A5">
        <w:rPr>
          <w:b w:val="0"/>
          <w:bCs w:val="0"/>
        </w:rPr>
        <w:t>.</w:t>
      </w:r>
    </w:p>
    <w:p w14:paraId="09147DFF" w14:textId="77777777" w:rsidR="00AE39A5" w:rsidRPr="00AE39A5" w:rsidRDefault="00AE39A5" w:rsidP="00AE39A5">
      <w:pPr>
        <w:pStyle w:val="Heading2"/>
        <w:numPr>
          <w:ilvl w:val="0"/>
          <w:numId w:val="1"/>
        </w:numPr>
        <w:tabs>
          <w:tab w:val="left" w:pos="972"/>
          <w:tab w:val="left" w:pos="974"/>
        </w:tabs>
        <w:spacing w:before="108"/>
        <w:ind w:right="544"/>
        <w:rPr>
          <w:rFonts w:ascii="Symbol" w:hAnsi="Symbol"/>
          <w:b w:val="0"/>
        </w:rPr>
      </w:pPr>
      <w:r w:rsidRPr="00AE39A5">
        <w:rPr>
          <w:b w:val="0"/>
          <w:bCs w:val="0"/>
        </w:rPr>
        <w:t xml:space="preserve">o Học </w:t>
      </w:r>
      <w:proofErr w:type="spellStart"/>
      <w:r w:rsidRPr="00AE39A5">
        <w:rPr>
          <w:b w:val="0"/>
          <w:bCs w:val="0"/>
        </w:rPr>
        <w:t>khu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chỉ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định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tháng</w:t>
      </w:r>
      <w:proofErr w:type="spellEnd"/>
      <w:r w:rsidRPr="00AE39A5">
        <w:rPr>
          <w:b w:val="0"/>
          <w:bCs w:val="0"/>
        </w:rPr>
        <w:t xml:space="preserve"> 11 </w:t>
      </w:r>
      <w:proofErr w:type="spellStart"/>
      <w:r w:rsidRPr="00AE39A5">
        <w:rPr>
          <w:b w:val="0"/>
          <w:bCs w:val="0"/>
        </w:rPr>
        <w:t>hàng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năm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là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Tháng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Gắn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kết</w:t>
      </w:r>
      <w:proofErr w:type="spellEnd"/>
      <w:r w:rsidRPr="00AE39A5">
        <w:rPr>
          <w:b w:val="0"/>
          <w:bCs w:val="0"/>
        </w:rPr>
        <w:t xml:space="preserve"> Gia </w:t>
      </w:r>
      <w:proofErr w:type="spellStart"/>
      <w:r w:rsidRPr="00AE39A5">
        <w:rPr>
          <w:b w:val="0"/>
          <w:bCs w:val="0"/>
        </w:rPr>
        <w:t>đình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để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nhấn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mạnh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tầm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quan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trọng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của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mối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quan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hệ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hợp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tác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giữa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gia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đình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và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nhà</w:t>
      </w:r>
      <w:proofErr w:type="spellEnd"/>
      <w:r w:rsidRPr="00AE39A5">
        <w:rPr>
          <w:b w:val="0"/>
          <w:bCs w:val="0"/>
        </w:rPr>
        <w:t xml:space="preserve"> </w:t>
      </w:r>
      <w:proofErr w:type="spellStart"/>
      <w:r w:rsidRPr="00AE39A5">
        <w:rPr>
          <w:b w:val="0"/>
          <w:bCs w:val="0"/>
        </w:rPr>
        <w:t>trường</w:t>
      </w:r>
      <w:proofErr w:type="spellEnd"/>
      <w:r w:rsidRPr="00AE39A5">
        <w:rPr>
          <w:b w:val="0"/>
          <w:bCs w:val="0"/>
        </w:rPr>
        <w:t>.</w:t>
      </w:r>
    </w:p>
    <w:p w14:paraId="0E3E41A2" w14:textId="77777777" w:rsidR="00AE39A5" w:rsidRPr="00AE39A5" w:rsidRDefault="00AE39A5" w:rsidP="00AE39A5">
      <w:pPr>
        <w:pStyle w:val="Heading2"/>
        <w:tabs>
          <w:tab w:val="left" w:pos="972"/>
          <w:tab w:val="left" w:pos="974"/>
        </w:tabs>
        <w:spacing w:before="108"/>
        <w:ind w:right="544" w:firstLine="0"/>
        <w:rPr>
          <w:rFonts w:ascii="Symbol" w:hAnsi="Symbol"/>
          <w:b w:val="0"/>
        </w:rPr>
      </w:pPr>
    </w:p>
    <w:p w14:paraId="5C072AFB" w14:textId="77777777" w:rsidR="00AE39A5" w:rsidRDefault="00AE39A5" w:rsidP="00AE39A5">
      <w:pPr>
        <w:tabs>
          <w:tab w:val="left" w:pos="1558"/>
          <w:tab w:val="left" w:pos="1560"/>
        </w:tabs>
        <w:spacing w:before="12" w:line="225" w:lineRule="auto"/>
        <w:ind w:left="679" w:right="141"/>
        <w:rPr>
          <w:b/>
          <w:bCs/>
        </w:rPr>
      </w:pPr>
      <w:r w:rsidRPr="00AE39A5">
        <w:rPr>
          <w:b/>
          <w:bCs/>
        </w:rPr>
        <w:t xml:space="preserve">Trường </w:t>
      </w:r>
      <w:proofErr w:type="spellStart"/>
      <w:r w:rsidRPr="00AE39A5">
        <w:rPr>
          <w:b/>
          <w:bCs/>
        </w:rPr>
        <w:t>Tiểu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học</w:t>
      </w:r>
      <w:proofErr w:type="spellEnd"/>
      <w:r w:rsidRPr="00AE39A5">
        <w:rPr>
          <w:b/>
          <w:bCs/>
        </w:rPr>
        <w:t xml:space="preserve"> Neff </w:t>
      </w:r>
      <w:proofErr w:type="spellStart"/>
      <w:r w:rsidRPr="00AE39A5">
        <w:rPr>
          <w:b/>
          <w:bCs/>
        </w:rPr>
        <w:t>sẽ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đảm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bảo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rằng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thông</w:t>
      </w:r>
      <w:proofErr w:type="spellEnd"/>
      <w:r w:rsidRPr="00AE39A5">
        <w:rPr>
          <w:b/>
          <w:bCs/>
        </w:rPr>
        <w:t xml:space="preserve"> tin </w:t>
      </w:r>
      <w:proofErr w:type="spellStart"/>
      <w:r w:rsidRPr="00AE39A5">
        <w:rPr>
          <w:b/>
          <w:bCs/>
        </w:rPr>
        <w:t>liên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quan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đến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các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chương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trình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của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trường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và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phụ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huynh</w:t>
      </w:r>
      <w:proofErr w:type="spellEnd"/>
      <w:r w:rsidRPr="00AE39A5">
        <w:rPr>
          <w:b/>
          <w:bCs/>
        </w:rPr>
        <w:t xml:space="preserve">, </w:t>
      </w:r>
      <w:proofErr w:type="spellStart"/>
      <w:r w:rsidRPr="00AE39A5">
        <w:rPr>
          <w:b/>
          <w:bCs/>
        </w:rPr>
        <w:t>các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cuộc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họp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và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các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hoạt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động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khác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được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cung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cấp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cho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phụ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huynh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theo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hình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thức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và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ngôn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ngữ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mà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phụ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huynh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có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thể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hiểu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được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bất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cứ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khi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nào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có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thể</w:t>
      </w:r>
      <w:proofErr w:type="spellEnd"/>
      <w:r w:rsidRPr="00AE39A5">
        <w:rPr>
          <w:b/>
          <w:bCs/>
        </w:rPr>
        <w:t>.</w:t>
      </w:r>
    </w:p>
    <w:p w14:paraId="6080155E" w14:textId="77777777" w:rsidR="00AE39A5" w:rsidRDefault="00AE39A5" w:rsidP="00AE39A5">
      <w:pPr>
        <w:tabs>
          <w:tab w:val="left" w:pos="1558"/>
          <w:tab w:val="left" w:pos="1560"/>
        </w:tabs>
        <w:spacing w:before="12" w:line="225" w:lineRule="auto"/>
        <w:ind w:right="141"/>
        <w:rPr>
          <w:b/>
          <w:bCs/>
        </w:rPr>
      </w:pPr>
    </w:p>
    <w:p w14:paraId="3930E712" w14:textId="77777777" w:rsidR="00AE39A5" w:rsidRPr="00AE39A5" w:rsidRDefault="00AE39A5" w:rsidP="00AE39A5">
      <w:pPr>
        <w:pStyle w:val="Heading1"/>
        <w:spacing w:before="211"/>
        <w:ind w:left="679"/>
        <w:rPr>
          <w:b w:val="0"/>
          <w:bCs w:val="0"/>
          <w:sz w:val="22"/>
          <w:szCs w:val="22"/>
        </w:rPr>
      </w:pPr>
      <w:r w:rsidRPr="00AE39A5">
        <w:rPr>
          <w:b w:val="0"/>
          <w:bCs w:val="0"/>
          <w:sz w:val="22"/>
          <w:szCs w:val="22"/>
        </w:rPr>
        <w:t xml:space="preserve">Thông tin </w:t>
      </w:r>
      <w:proofErr w:type="spellStart"/>
      <w:r w:rsidRPr="00AE39A5">
        <w:rPr>
          <w:b w:val="0"/>
          <w:bCs w:val="0"/>
          <w:sz w:val="22"/>
          <w:szCs w:val="22"/>
        </w:rPr>
        <w:t>và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tài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liệu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quan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trọng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đối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với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phụ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huynh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và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gia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đình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được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cung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cấp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trên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trang</w:t>
      </w:r>
      <w:proofErr w:type="spellEnd"/>
      <w:r w:rsidRPr="00AE39A5">
        <w:rPr>
          <w:b w:val="0"/>
          <w:bCs w:val="0"/>
          <w:sz w:val="22"/>
          <w:szCs w:val="22"/>
        </w:rPr>
        <w:t xml:space="preserve"> web </w:t>
      </w:r>
      <w:proofErr w:type="spellStart"/>
      <w:r w:rsidRPr="00AE39A5">
        <w:rPr>
          <w:b w:val="0"/>
          <w:bCs w:val="0"/>
          <w:sz w:val="22"/>
          <w:szCs w:val="22"/>
        </w:rPr>
        <w:t>bằng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các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ngôn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ngữ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thích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hợp</w:t>
      </w:r>
      <w:proofErr w:type="spellEnd"/>
      <w:r w:rsidRPr="00AE39A5">
        <w:rPr>
          <w:b w:val="0"/>
          <w:bCs w:val="0"/>
          <w:sz w:val="22"/>
          <w:szCs w:val="22"/>
        </w:rPr>
        <w:t>.</w:t>
      </w:r>
    </w:p>
    <w:p w14:paraId="241D7847" w14:textId="77777777" w:rsidR="00AE39A5" w:rsidRPr="00AE39A5" w:rsidRDefault="00AE39A5" w:rsidP="00AE39A5">
      <w:pPr>
        <w:pStyle w:val="Heading1"/>
        <w:spacing w:before="211"/>
        <w:ind w:left="720"/>
        <w:rPr>
          <w:b w:val="0"/>
          <w:bCs w:val="0"/>
          <w:sz w:val="22"/>
          <w:szCs w:val="22"/>
        </w:rPr>
      </w:pPr>
      <w:r w:rsidRPr="00AE39A5">
        <w:rPr>
          <w:b w:val="0"/>
          <w:bCs w:val="0"/>
          <w:sz w:val="22"/>
          <w:szCs w:val="22"/>
        </w:rPr>
        <w:t xml:space="preserve">o </w:t>
      </w:r>
      <w:proofErr w:type="spellStart"/>
      <w:r w:rsidRPr="00AE39A5">
        <w:rPr>
          <w:b w:val="0"/>
          <w:bCs w:val="0"/>
          <w:sz w:val="22"/>
          <w:szCs w:val="22"/>
        </w:rPr>
        <w:t>Mỗi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trường</w:t>
      </w:r>
      <w:proofErr w:type="spellEnd"/>
      <w:r w:rsidRPr="00AE39A5">
        <w:rPr>
          <w:b w:val="0"/>
          <w:bCs w:val="0"/>
          <w:sz w:val="22"/>
          <w:szCs w:val="22"/>
        </w:rPr>
        <w:t xml:space="preserve"> Title I </w:t>
      </w:r>
      <w:proofErr w:type="spellStart"/>
      <w:r w:rsidRPr="00AE39A5">
        <w:rPr>
          <w:b w:val="0"/>
          <w:bCs w:val="0"/>
          <w:sz w:val="22"/>
          <w:szCs w:val="22"/>
        </w:rPr>
        <w:t>phải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ghi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lại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cách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thức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thông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báo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cho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phụ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huynh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bằng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ngôn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ngữ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và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hình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thức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dễ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hiểu</w:t>
      </w:r>
      <w:proofErr w:type="spellEnd"/>
      <w:r w:rsidRPr="00AE39A5">
        <w:rPr>
          <w:b w:val="0"/>
          <w:bCs w:val="0"/>
          <w:sz w:val="22"/>
          <w:szCs w:val="22"/>
        </w:rPr>
        <w:t>.</w:t>
      </w:r>
    </w:p>
    <w:p w14:paraId="199C145C" w14:textId="77777777" w:rsidR="00AE39A5" w:rsidRPr="00AE39A5" w:rsidRDefault="00AE39A5" w:rsidP="00AE39A5">
      <w:pPr>
        <w:pStyle w:val="Heading1"/>
        <w:spacing w:before="211"/>
        <w:ind w:left="720"/>
        <w:rPr>
          <w:b w:val="0"/>
          <w:bCs w:val="0"/>
          <w:sz w:val="22"/>
          <w:szCs w:val="22"/>
        </w:rPr>
      </w:pPr>
      <w:r w:rsidRPr="00AE39A5">
        <w:rPr>
          <w:b w:val="0"/>
          <w:bCs w:val="0"/>
          <w:sz w:val="22"/>
          <w:szCs w:val="22"/>
        </w:rPr>
        <w:t xml:space="preserve">o Neff </w:t>
      </w:r>
      <w:proofErr w:type="spellStart"/>
      <w:r w:rsidRPr="00AE39A5">
        <w:rPr>
          <w:b w:val="0"/>
          <w:bCs w:val="0"/>
          <w:sz w:val="22"/>
          <w:szCs w:val="22"/>
        </w:rPr>
        <w:t>thông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báo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cho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phụ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huynh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về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các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sự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kiện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dành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cho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phụ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huynh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trên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toàn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học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khu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bằng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tiếng</w:t>
      </w:r>
      <w:proofErr w:type="spellEnd"/>
      <w:r w:rsidRPr="00AE39A5">
        <w:rPr>
          <w:b w:val="0"/>
          <w:bCs w:val="0"/>
          <w:sz w:val="22"/>
          <w:szCs w:val="22"/>
        </w:rPr>
        <w:t xml:space="preserve"> Anh </w:t>
      </w:r>
      <w:proofErr w:type="spellStart"/>
      <w:r w:rsidRPr="00AE39A5">
        <w:rPr>
          <w:b w:val="0"/>
          <w:bCs w:val="0"/>
          <w:sz w:val="22"/>
          <w:szCs w:val="22"/>
        </w:rPr>
        <w:t>và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tiếng</w:t>
      </w:r>
      <w:proofErr w:type="spellEnd"/>
      <w:r w:rsidRPr="00AE39A5">
        <w:rPr>
          <w:b w:val="0"/>
          <w:bCs w:val="0"/>
          <w:sz w:val="22"/>
          <w:szCs w:val="22"/>
        </w:rPr>
        <w:t xml:space="preserve"> Tây Ban </w:t>
      </w:r>
      <w:proofErr w:type="spellStart"/>
      <w:r w:rsidRPr="00AE39A5">
        <w:rPr>
          <w:b w:val="0"/>
          <w:bCs w:val="0"/>
          <w:sz w:val="22"/>
          <w:szCs w:val="22"/>
        </w:rPr>
        <w:t>Nha</w:t>
      </w:r>
      <w:proofErr w:type="spellEnd"/>
      <w:r w:rsidRPr="00AE39A5">
        <w:rPr>
          <w:b w:val="0"/>
          <w:bCs w:val="0"/>
          <w:sz w:val="22"/>
          <w:szCs w:val="22"/>
        </w:rPr>
        <w:t>.</w:t>
      </w:r>
    </w:p>
    <w:p w14:paraId="2BD5C18B" w14:textId="77777777" w:rsidR="00AE39A5" w:rsidRDefault="00AE39A5" w:rsidP="00AE39A5">
      <w:pPr>
        <w:pStyle w:val="Heading1"/>
        <w:spacing w:before="211"/>
        <w:ind w:left="720"/>
        <w:rPr>
          <w:b w:val="0"/>
          <w:bCs w:val="0"/>
          <w:sz w:val="22"/>
          <w:szCs w:val="22"/>
        </w:rPr>
      </w:pPr>
      <w:r w:rsidRPr="00AE39A5">
        <w:rPr>
          <w:b w:val="0"/>
          <w:bCs w:val="0"/>
          <w:sz w:val="22"/>
          <w:szCs w:val="22"/>
        </w:rPr>
        <w:t xml:space="preserve">o Thông </w:t>
      </w:r>
      <w:proofErr w:type="spellStart"/>
      <w:r w:rsidRPr="00AE39A5">
        <w:rPr>
          <w:b w:val="0"/>
          <w:bCs w:val="0"/>
          <w:sz w:val="22"/>
          <w:szCs w:val="22"/>
        </w:rPr>
        <w:t>dịch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bằng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tiếng</w:t>
      </w:r>
      <w:proofErr w:type="spellEnd"/>
      <w:r w:rsidRPr="00AE39A5">
        <w:rPr>
          <w:b w:val="0"/>
          <w:bCs w:val="0"/>
          <w:sz w:val="22"/>
          <w:szCs w:val="22"/>
        </w:rPr>
        <w:t xml:space="preserve"> Tây Ban </w:t>
      </w:r>
      <w:proofErr w:type="spellStart"/>
      <w:r w:rsidRPr="00AE39A5">
        <w:rPr>
          <w:b w:val="0"/>
          <w:bCs w:val="0"/>
          <w:sz w:val="22"/>
          <w:szCs w:val="22"/>
        </w:rPr>
        <w:t>Nha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và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các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ngôn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ngữ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khác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cho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các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sự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kiện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toàn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học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khu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được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cung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cấp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theo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yêu</w:t>
      </w:r>
      <w:proofErr w:type="spellEnd"/>
      <w:r w:rsidRPr="00AE39A5">
        <w:rPr>
          <w:b w:val="0"/>
          <w:bCs w:val="0"/>
          <w:sz w:val="22"/>
          <w:szCs w:val="22"/>
        </w:rPr>
        <w:t xml:space="preserve"> </w:t>
      </w:r>
      <w:proofErr w:type="spellStart"/>
      <w:r w:rsidRPr="00AE39A5">
        <w:rPr>
          <w:b w:val="0"/>
          <w:bCs w:val="0"/>
          <w:sz w:val="22"/>
          <w:szCs w:val="22"/>
        </w:rPr>
        <w:t>cầu</w:t>
      </w:r>
      <w:proofErr w:type="spellEnd"/>
      <w:r w:rsidRPr="00AE39A5">
        <w:rPr>
          <w:b w:val="0"/>
          <w:bCs w:val="0"/>
          <w:sz w:val="22"/>
          <w:szCs w:val="22"/>
        </w:rPr>
        <w:t>.</w:t>
      </w:r>
    </w:p>
    <w:p w14:paraId="2B6DC29A" w14:textId="77777777" w:rsidR="00AE39A5" w:rsidRDefault="00AE39A5" w:rsidP="00AE39A5">
      <w:pPr>
        <w:pStyle w:val="Heading1"/>
        <w:spacing w:before="211"/>
        <w:rPr>
          <w:b w:val="0"/>
          <w:bCs w:val="0"/>
          <w:sz w:val="22"/>
          <w:szCs w:val="22"/>
        </w:rPr>
      </w:pPr>
    </w:p>
    <w:p w14:paraId="2A774B15" w14:textId="77777777" w:rsidR="00AE39A5" w:rsidRDefault="00AE39A5" w:rsidP="00AE39A5">
      <w:pPr>
        <w:pStyle w:val="Heading1"/>
        <w:spacing w:before="211"/>
        <w:rPr>
          <w:b w:val="0"/>
          <w:bCs w:val="0"/>
          <w:sz w:val="22"/>
          <w:szCs w:val="22"/>
        </w:rPr>
      </w:pPr>
    </w:p>
    <w:p w14:paraId="533FF69D" w14:textId="77777777" w:rsidR="00AE39A5" w:rsidRDefault="00AE39A5" w:rsidP="00AE39A5">
      <w:pPr>
        <w:pStyle w:val="Heading2"/>
        <w:tabs>
          <w:tab w:val="left" w:pos="973"/>
        </w:tabs>
        <w:spacing w:line="270" w:lineRule="exact"/>
        <w:ind w:left="679" w:firstLine="0"/>
        <w:rPr>
          <w:color w:val="2E5395"/>
          <w:sz w:val="28"/>
          <w:szCs w:val="28"/>
        </w:rPr>
      </w:pPr>
    </w:p>
    <w:p w14:paraId="7C7B948E" w14:textId="77777777" w:rsidR="00AE39A5" w:rsidRDefault="00AE39A5" w:rsidP="00AE39A5">
      <w:pPr>
        <w:pStyle w:val="Heading2"/>
        <w:tabs>
          <w:tab w:val="left" w:pos="973"/>
        </w:tabs>
        <w:spacing w:line="270" w:lineRule="exact"/>
        <w:ind w:left="679" w:firstLine="0"/>
        <w:rPr>
          <w:color w:val="2E5395"/>
          <w:sz w:val="28"/>
          <w:szCs w:val="28"/>
        </w:rPr>
      </w:pPr>
    </w:p>
    <w:p w14:paraId="6FDC13ED" w14:textId="77777777" w:rsidR="00AE39A5" w:rsidRDefault="00AE39A5" w:rsidP="00AE39A5">
      <w:pPr>
        <w:pStyle w:val="Heading2"/>
        <w:tabs>
          <w:tab w:val="left" w:pos="973"/>
        </w:tabs>
        <w:spacing w:line="270" w:lineRule="exact"/>
        <w:ind w:left="679" w:firstLine="0"/>
        <w:rPr>
          <w:color w:val="2E5395"/>
          <w:sz w:val="28"/>
          <w:szCs w:val="28"/>
        </w:rPr>
      </w:pPr>
    </w:p>
    <w:p w14:paraId="28FFE7DC" w14:textId="77777777" w:rsidR="00AE39A5" w:rsidRDefault="00AE39A5" w:rsidP="00AE39A5">
      <w:pPr>
        <w:pStyle w:val="Heading2"/>
        <w:tabs>
          <w:tab w:val="left" w:pos="973"/>
        </w:tabs>
        <w:spacing w:line="270" w:lineRule="exact"/>
        <w:ind w:left="679" w:firstLine="0"/>
        <w:rPr>
          <w:color w:val="2E5395"/>
          <w:sz w:val="28"/>
          <w:szCs w:val="28"/>
        </w:rPr>
      </w:pPr>
    </w:p>
    <w:p w14:paraId="51F98BBB" w14:textId="68F563BB" w:rsidR="00AE39A5" w:rsidRPr="00AE39A5" w:rsidRDefault="00AE39A5" w:rsidP="00AE39A5">
      <w:pPr>
        <w:pStyle w:val="Heading2"/>
        <w:tabs>
          <w:tab w:val="left" w:pos="973"/>
        </w:tabs>
        <w:spacing w:line="270" w:lineRule="exact"/>
        <w:ind w:left="679" w:firstLine="0"/>
        <w:rPr>
          <w:rFonts w:ascii="Symbol" w:hAnsi="Symbol"/>
          <w:b w:val="0"/>
        </w:rPr>
      </w:pPr>
      <w:r w:rsidRPr="00AE39A5">
        <w:rPr>
          <w:color w:val="2E5395"/>
          <w:sz w:val="28"/>
          <w:szCs w:val="28"/>
        </w:rPr>
        <w:t xml:space="preserve">Trường </w:t>
      </w:r>
      <w:proofErr w:type="spellStart"/>
      <w:r w:rsidRPr="00AE39A5">
        <w:rPr>
          <w:color w:val="2E5395"/>
          <w:sz w:val="28"/>
          <w:szCs w:val="28"/>
        </w:rPr>
        <w:t>Tiểu</w:t>
      </w:r>
      <w:proofErr w:type="spellEnd"/>
      <w:r w:rsidRPr="00AE39A5">
        <w:rPr>
          <w:color w:val="2E5395"/>
          <w:sz w:val="28"/>
          <w:szCs w:val="28"/>
        </w:rPr>
        <w:t xml:space="preserve"> </w:t>
      </w:r>
      <w:proofErr w:type="spellStart"/>
      <w:r w:rsidRPr="00AE39A5">
        <w:rPr>
          <w:color w:val="2E5395"/>
          <w:sz w:val="28"/>
          <w:szCs w:val="28"/>
        </w:rPr>
        <w:t>học</w:t>
      </w:r>
      <w:proofErr w:type="spellEnd"/>
      <w:r w:rsidRPr="00AE39A5">
        <w:rPr>
          <w:color w:val="2E5395"/>
          <w:sz w:val="28"/>
          <w:szCs w:val="28"/>
        </w:rPr>
        <w:t xml:space="preserve"> Neff </w:t>
      </w:r>
      <w:proofErr w:type="spellStart"/>
      <w:r w:rsidRPr="00AE39A5">
        <w:rPr>
          <w:color w:val="2E5395"/>
          <w:sz w:val="28"/>
          <w:szCs w:val="28"/>
        </w:rPr>
        <w:t>sẽ</w:t>
      </w:r>
      <w:proofErr w:type="spellEnd"/>
      <w:r w:rsidRPr="00AE39A5">
        <w:rPr>
          <w:color w:val="2E5395"/>
          <w:sz w:val="28"/>
          <w:szCs w:val="28"/>
        </w:rPr>
        <w:t xml:space="preserve"> </w:t>
      </w:r>
      <w:proofErr w:type="spellStart"/>
      <w:r w:rsidRPr="00AE39A5">
        <w:rPr>
          <w:color w:val="2E5395"/>
          <w:sz w:val="28"/>
          <w:szCs w:val="28"/>
        </w:rPr>
        <w:t>điều</w:t>
      </w:r>
      <w:proofErr w:type="spellEnd"/>
      <w:r w:rsidRPr="00AE39A5">
        <w:rPr>
          <w:color w:val="2E5395"/>
          <w:sz w:val="28"/>
          <w:szCs w:val="28"/>
        </w:rPr>
        <w:t xml:space="preserve"> </w:t>
      </w:r>
      <w:proofErr w:type="spellStart"/>
      <w:r w:rsidRPr="00AE39A5">
        <w:rPr>
          <w:color w:val="2E5395"/>
          <w:sz w:val="28"/>
          <w:szCs w:val="28"/>
        </w:rPr>
        <w:t>phối</w:t>
      </w:r>
      <w:proofErr w:type="spellEnd"/>
      <w:r w:rsidRPr="00AE39A5">
        <w:rPr>
          <w:color w:val="2E5395"/>
          <w:sz w:val="28"/>
          <w:szCs w:val="28"/>
        </w:rPr>
        <w:t xml:space="preserve"> </w:t>
      </w:r>
      <w:proofErr w:type="spellStart"/>
      <w:r w:rsidRPr="00AE39A5">
        <w:rPr>
          <w:color w:val="2E5395"/>
          <w:sz w:val="28"/>
          <w:szCs w:val="28"/>
        </w:rPr>
        <w:t>và</w:t>
      </w:r>
      <w:proofErr w:type="spellEnd"/>
      <w:r w:rsidRPr="00AE39A5">
        <w:rPr>
          <w:color w:val="2E5395"/>
          <w:sz w:val="28"/>
          <w:szCs w:val="28"/>
        </w:rPr>
        <w:t xml:space="preserve"> </w:t>
      </w:r>
      <w:proofErr w:type="spellStart"/>
      <w:r w:rsidRPr="00AE39A5">
        <w:rPr>
          <w:color w:val="2E5395"/>
          <w:sz w:val="28"/>
          <w:szCs w:val="28"/>
        </w:rPr>
        <w:t>tích</w:t>
      </w:r>
      <w:proofErr w:type="spellEnd"/>
      <w:r w:rsidRPr="00AE39A5">
        <w:rPr>
          <w:color w:val="2E5395"/>
          <w:sz w:val="28"/>
          <w:szCs w:val="28"/>
        </w:rPr>
        <w:t xml:space="preserve"> </w:t>
      </w:r>
      <w:proofErr w:type="spellStart"/>
      <w:r w:rsidRPr="00AE39A5">
        <w:rPr>
          <w:color w:val="2E5395"/>
          <w:sz w:val="28"/>
          <w:szCs w:val="28"/>
        </w:rPr>
        <w:t>hợp</w:t>
      </w:r>
      <w:proofErr w:type="spellEnd"/>
      <w:r w:rsidRPr="00AE39A5">
        <w:rPr>
          <w:color w:val="2E5395"/>
          <w:sz w:val="28"/>
          <w:szCs w:val="28"/>
        </w:rPr>
        <w:t xml:space="preserve"> </w:t>
      </w:r>
      <w:proofErr w:type="spellStart"/>
      <w:r w:rsidRPr="00AE39A5">
        <w:rPr>
          <w:color w:val="2E5395"/>
          <w:sz w:val="28"/>
          <w:szCs w:val="28"/>
        </w:rPr>
        <w:t>các</w:t>
      </w:r>
      <w:proofErr w:type="spellEnd"/>
      <w:r w:rsidRPr="00AE39A5">
        <w:rPr>
          <w:color w:val="2E5395"/>
          <w:sz w:val="28"/>
          <w:szCs w:val="28"/>
        </w:rPr>
        <w:t xml:space="preserve"> </w:t>
      </w:r>
      <w:proofErr w:type="spellStart"/>
      <w:r w:rsidRPr="00AE39A5">
        <w:rPr>
          <w:color w:val="2E5395"/>
          <w:sz w:val="28"/>
          <w:szCs w:val="28"/>
        </w:rPr>
        <w:t>chiến</w:t>
      </w:r>
      <w:proofErr w:type="spellEnd"/>
      <w:r w:rsidRPr="00AE39A5">
        <w:rPr>
          <w:color w:val="2E5395"/>
          <w:sz w:val="28"/>
          <w:szCs w:val="28"/>
        </w:rPr>
        <w:t xml:space="preserve"> </w:t>
      </w:r>
      <w:proofErr w:type="spellStart"/>
      <w:r w:rsidRPr="00AE39A5">
        <w:rPr>
          <w:color w:val="2E5395"/>
          <w:sz w:val="28"/>
          <w:szCs w:val="28"/>
        </w:rPr>
        <w:t>lược</w:t>
      </w:r>
      <w:proofErr w:type="spellEnd"/>
      <w:r w:rsidRPr="00AE39A5">
        <w:rPr>
          <w:color w:val="2E5395"/>
          <w:sz w:val="28"/>
          <w:szCs w:val="28"/>
        </w:rPr>
        <w:t xml:space="preserve"> </w:t>
      </w:r>
      <w:proofErr w:type="spellStart"/>
      <w:r w:rsidRPr="00AE39A5">
        <w:rPr>
          <w:color w:val="2E5395"/>
          <w:sz w:val="28"/>
          <w:szCs w:val="28"/>
        </w:rPr>
        <w:t>tham</w:t>
      </w:r>
      <w:proofErr w:type="spellEnd"/>
      <w:r w:rsidRPr="00AE39A5">
        <w:rPr>
          <w:color w:val="2E5395"/>
          <w:sz w:val="28"/>
          <w:szCs w:val="28"/>
        </w:rPr>
        <w:t xml:space="preserve"> </w:t>
      </w:r>
      <w:proofErr w:type="spellStart"/>
      <w:r w:rsidRPr="00AE39A5">
        <w:rPr>
          <w:color w:val="2E5395"/>
          <w:sz w:val="28"/>
          <w:szCs w:val="28"/>
        </w:rPr>
        <w:t>gia</w:t>
      </w:r>
      <w:proofErr w:type="spellEnd"/>
      <w:r w:rsidRPr="00AE39A5">
        <w:rPr>
          <w:color w:val="2E5395"/>
          <w:sz w:val="28"/>
          <w:szCs w:val="28"/>
        </w:rPr>
        <w:t xml:space="preserve"> </w:t>
      </w:r>
      <w:proofErr w:type="spellStart"/>
      <w:r w:rsidRPr="00AE39A5">
        <w:rPr>
          <w:color w:val="2E5395"/>
          <w:sz w:val="28"/>
          <w:szCs w:val="28"/>
        </w:rPr>
        <w:t>của</w:t>
      </w:r>
      <w:proofErr w:type="spellEnd"/>
      <w:r w:rsidRPr="00AE39A5">
        <w:rPr>
          <w:color w:val="2E5395"/>
          <w:sz w:val="28"/>
          <w:szCs w:val="28"/>
        </w:rPr>
        <w:t xml:space="preserve"> </w:t>
      </w:r>
      <w:proofErr w:type="spellStart"/>
      <w:r w:rsidRPr="00AE39A5">
        <w:rPr>
          <w:color w:val="2E5395"/>
          <w:sz w:val="28"/>
          <w:szCs w:val="28"/>
        </w:rPr>
        <w:t>phụ</w:t>
      </w:r>
      <w:proofErr w:type="spellEnd"/>
      <w:r w:rsidRPr="00AE39A5">
        <w:rPr>
          <w:color w:val="2E5395"/>
          <w:sz w:val="28"/>
          <w:szCs w:val="28"/>
        </w:rPr>
        <w:t xml:space="preserve"> </w:t>
      </w:r>
      <w:proofErr w:type="spellStart"/>
      <w:r w:rsidRPr="00AE39A5">
        <w:rPr>
          <w:color w:val="2E5395"/>
          <w:sz w:val="28"/>
          <w:szCs w:val="28"/>
        </w:rPr>
        <w:t>huynh</w:t>
      </w:r>
      <w:proofErr w:type="spellEnd"/>
      <w:r w:rsidRPr="00AE39A5">
        <w:rPr>
          <w:color w:val="2E5395"/>
          <w:sz w:val="28"/>
          <w:szCs w:val="28"/>
        </w:rPr>
        <w:t xml:space="preserve"> </w:t>
      </w:r>
      <w:proofErr w:type="spellStart"/>
      <w:r w:rsidRPr="00AE39A5">
        <w:rPr>
          <w:color w:val="2E5395"/>
          <w:sz w:val="28"/>
          <w:szCs w:val="28"/>
        </w:rPr>
        <w:t>và</w:t>
      </w:r>
      <w:proofErr w:type="spellEnd"/>
      <w:r w:rsidRPr="00AE39A5">
        <w:rPr>
          <w:color w:val="2E5395"/>
          <w:sz w:val="28"/>
          <w:szCs w:val="28"/>
        </w:rPr>
        <w:t xml:space="preserve"> </w:t>
      </w:r>
      <w:proofErr w:type="spellStart"/>
      <w:r w:rsidRPr="00AE39A5">
        <w:rPr>
          <w:color w:val="2E5395"/>
          <w:sz w:val="28"/>
          <w:szCs w:val="28"/>
        </w:rPr>
        <w:t>gia</w:t>
      </w:r>
      <w:proofErr w:type="spellEnd"/>
      <w:r w:rsidRPr="00AE39A5">
        <w:rPr>
          <w:color w:val="2E5395"/>
          <w:sz w:val="28"/>
          <w:szCs w:val="28"/>
        </w:rPr>
        <w:t xml:space="preserve"> </w:t>
      </w:r>
      <w:proofErr w:type="spellStart"/>
      <w:r w:rsidRPr="00AE39A5">
        <w:rPr>
          <w:color w:val="2E5395"/>
          <w:sz w:val="28"/>
          <w:szCs w:val="28"/>
        </w:rPr>
        <w:t>đình</w:t>
      </w:r>
      <w:proofErr w:type="spellEnd"/>
      <w:r w:rsidRPr="00AE39A5">
        <w:rPr>
          <w:color w:val="2E5395"/>
          <w:sz w:val="28"/>
          <w:szCs w:val="28"/>
        </w:rPr>
        <w:t xml:space="preserve"> </w:t>
      </w:r>
      <w:proofErr w:type="spellStart"/>
      <w:r w:rsidRPr="00AE39A5">
        <w:rPr>
          <w:color w:val="2E5395"/>
          <w:sz w:val="28"/>
          <w:szCs w:val="28"/>
        </w:rPr>
        <w:t>với</w:t>
      </w:r>
      <w:proofErr w:type="spellEnd"/>
      <w:r w:rsidRPr="00AE39A5">
        <w:rPr>
          <w:color w:val="2E5395"/>
          <w:sz w:val="28"/>
          <w:szCs w:val="28"/>
        </w:rPr>
        <w:t xml:space="preserve"> </w:t>
      </w:r>
      <w:proofErr w:type="spellStart"/>
      <w:r w:rsidRPr="00AE39A5">
        <w:rPr>
          <w:color w:val="2E5395"/>
          <w:sz w:val="28"/>
          <w:szCs w:val="28"/>
        </w:rPr>
        <w:t>các</w:t>
      </w:r>
      <w:proofErr w:type="spellEnd"/>
      <w:r w:rsidRPr="00AE39A5">
        <w:rPr>
          <w:color w:val="2E5395"/>
          <w:sz w:val="28"/>
          <w:szCs w:val="28"/>
        </w:rPr>
        <w:t xml:space="preserve"> </w:t>
      </w:r>
      <w:proofErr w:type="spellStart"/>
      <w:r w:rsidRPr="00AE39A5">
        <w:rPr>
          <w:color w:val="2E5395"/>
          <w:sz w:val="28"/>
          <w:szCs w:val="28"/>
        </w:rPr>
        <w:t>chương</w:t>
      </w:r>
      <w:proofErr w:type="spellEnd"/>
      <w:r w:rsidRPr="00AE39A5">
        <w:rPr>
          <w:color w:val="2E5395"/>
          <w:sz w:val="28"/>
          <w:szCs w:val="28"/>
        </w:rPr>
        <w:t xml:space="preserve"> </w:t>
      </w:r>
      <w:proofErr w:type="spellStart"/>
      <w:r w:rsidRPr="00AE39A5">
        <w:rPr>
          <w:color w:val="2E5395"/>
          <w:sz w:val="28"/>
          <w:szCs w:val="28"/>
        </w:rPr>
        <w:t>trình</w:t>
      </w:r>
      <w:proofErr w:type="spellEnd"/>
      <w:r w:rsidRPr="00AE39A5">
        <w:rPr>
          <w:color w:val="2E5395"/>
          <w:sz w:val="28"/>
          <w:szCs w:val="28"/>
        </w:rPr>
        <w:t xml:space="preserve"> </w:t>
      </w:r>
      <w:proofErr w:type="spellStart"/>
      <w:r w:rsidRPr="00AE39A5">
        <w:rPr>
          <w:color w:val="2E5395"/>
          <w:sz w:val="28"/>
          <w:szCs w:val="28"/>
        </w:rPr>
        <w:t>có</w:t>
      </w:r>
      <w:proofErr w:type="spellEnd"/>
      <w:r w:rsidRPr="00AE39A5">
        <w:rPr>
          <w:color w:val="2E5395"/>
          <w:sz w:val="28"/>
          <w:szCs w:val="28"/>
        </w:rPr>
        <w:t xml:space="preserve"> </w:t>
      </w:r>
      <w:proofErr w:type="spellStart"/>
      <w:r w:rsidRPr="00AE39A5">
        <w:rPr>
          <w:color w:val="2E5395"/>
          <w:sz w:val="28"/>
          <w:szCs w:val="28"/>
        </w:rPr>
        <w:t>sự</w:t>
      </w:r>
      <w:proofErr w:type="spellEnd"/>
      <w:r w:rsidRPr="00AE39A5">
        <w:rPr>
          <w:color w:val="2E5395"/>
          <w:sz w:val="28"/>
          <w:szCs w:val="28"/>
        </w:rPr>
        <w:t xml:space="preserve"> </w:t>
      </w:r>
      <w:proofErr w:type="spellStart"/>
      <w:r w:rsidRPr="00AE39A5">
        <w:rPr>
          <w:color w:val="2E5395"/>
          <w:sz w:val="28"/>
          <w:szCs w:val="28"/>
        </w:rPr>
        <w:t>tham</w:t>
      </w:r>
      <w:proofErr w:type="spellEnd"/>
      <w:r w:rsidRPr="00AE39A5">
        <w:rPr>
          <w:color w:val="2E5395"/>
          <w:sz w:val="28"/>
          <w:szCs w:val="28"/>
        </w:rPr>
        <w:t xml:space="preserve"> </w:t>
      </w:r>
      <w:proofErr w:type="spellStart"/>
      <w:r w:rsidRPr="00AE39A5">
        <w:rPr>
          <w:color w:val="2E5395"/>
          <w:sz w:val="28"/>
          <w:szCs w:val="28"/>
        </w:rPr>
        <w:t>gia</w:t>
      </w:r>
      <w:proofErr w:type="spellEnd"/>
      <w:r w:rsidRPr="00AE39A5">
        <w:rPr>
          <w:color w:val="2E5395"/>
          <w:sz w:val="28"/>
          <w:szCs w:val="28"/>
        </w:rPr>
        <w:t xml:space="preserve"> </w:t>
      </w:r>
      <w:proofErr w:type="spellStart"/>
      <w:r w:rsidRPr="00AE39A5">
        <w:rPr>
          <w:color w:val="2E5395"/>
          <w:sz w:val="28"/>
          <w:szCs w:val="28"/>
        </w:rPr>
        <w:t>của</w:t>
      </w:r>
      <w:proofErr w:type="spellEnd"/>
      <w:r w:rsidRPr="00AE39A5">
        <w:rPr>
          <w:color w:val="2E5395"/>
          <w:sz w:val="28"/>
          <w:szCs w:val="28"/>
        </w:rPr>
        <w:t xml:space="preserve"> </w:t>
      </w:r>
      <w:proofErr w:type="spellStart"/>
      <w:r w:rsidRPr="00AE39A5">
        <w:rPr>
          <w:color w:val="2E5395"/>
          <w:sz w:val="28"/>
          <w:szCs w:val="28"/>
        </w:rPr>
        <w:t>phụ</w:t>
      </w:r>
      <w:proofErr w:type="spellEnd"/>
      <w:r w:rsidRPr="00AE39A5">
        <w:rPr>
          <w:color w:val="2E5395"/>
          <w:sz w:val="28"/>
          <w:szCs w:val="28"/>
        </w:rPr>
        <w:t xml:space="preserve"> </w:t>
      </w:r>
      <w:proofErr w:type="spellStart"/>
      <w:r w:rsidRPr="00AE39A5">
        <w:rPr>
          <w:color w:val="2E5395"/>
          <w:sz w:val="28"/>
          <w:szCs w:val="28"/>
        </w:rPr>
        <w:t>huynh</w:t>
      </w:r>
      <w:proofErr w:type="spellEnd"/>
      <w:r w:rsidRPr="00AE39A5">
        <w:rPr>
          <w:color w:val="2E5395"/>
          <w:sz w:val="28"/>
          <w:szCs w:val="28"/>
        </w:rPr>
        <w:t xml:space="preserve"> </w:t>
      </w:r>
      <w:proofErr w:type="spellStart"/>
      <w:r w:rsidRPr="00AE39A5">
        <w:rPr>
          <w:color w:val="2E5395"/>
          <w:sz w:val="28"/>
          <w:szCs w:val="28"/>
        </w:rPr>
        <w:t>tại</w:t>
      </w:r>
      <w:proofErr w:type="spellEnd"/>
      <w:r w:rsidRPr="00AE39A5">
        <w:rPr>
          <w:color w:val="2E5395"/>
          <w:sz w:val="28"/>
          <w:szCs w:val="28"/>
        </w:rPr>
        <w:t xml:space="preserve"> </w:t>
      </w:r>
      <w:proofErr w:type="spellStart"/>
      <w:r w:rsidRPr="00AE39A5">
        <w:rPr>
          <w:color w:val="2E5395"/>
          <w:sz w:val="28"/>
          <w:szCs w:val="28"/>
        </w:rPr>
        <w:t>địa</w:t>
      </w:r>
      <w:proofErr w:type="spellEnd"/>
      <w:r w:rsidRPr="00AE39A5">
        <w:rPr>
          <w:color w:val="2E5395"/>
          <w:sz w:val="28"/>
          <w:szCs w:val="28"/>
        </w:rPr>
        <w:t xml:space="preserve"> </w:t>
      </w:r>
      <w:proofErr w:type="spellStart"/>
      <w:r w:rsidRPr="00AE39A5">
        <w:rPr>
          <w:color w:val="2E5395"/>
          <w:sz w:val="28"/>
          <w:szCs w:val="28"/>
        </w:rPr>
        <w:t>phương</w:t>
      </w:r>
      <w:proofErr w:type="spellEnd"/>
      <w:r w:rsidRPr="00AE39A5">
        <w:rPr>
          <w:color w:val="2E5395"/>
          <w:sz w:val="28"/>
          <w:szCs w:val="28"/>
        </w:rPr>
        <w:t xml:space="preserve"> </w:t>
      </w:r>
      <w:proofErr w:type="spellStart"/>
      <w:r w:rsidRPr="00AE39A5">
        <w:rPr>
          <w:color w:val="2E5395"/>
          <w:sz w:val="28"/>
          <w:szCs w:val="28"/>
        </w:rPr>
        <w:t>khác</w:t>
      </w:r>
      <w:proofErr w:type="spellEnd"/>
      <w:r w:rsidRPr="00AE39A5">
        <w:rPr>
          <w:color w:val="2E5395"/>
          <w:sz w:val="28"/>
          <w:szCs w:val="28"/>
        </w:rPr>
        <w:t>.</w:t>
      </w:r>
    </w:p>
    <w:p w14:paraId="5775F277" w14:textId="77777777" w:rsidR="00AE39A5" w:rsidRDefault="00AE39A5" w:rsidP="00AE39A5">
      <w:pPr>
        <w:tabs>
          <w:tab w:val="left" w:pos="1560"/>
        </w:tabs>
        <w:spacing w:before="13" w:line="223" w:lineRule="auto"/>
        <w:ind w:right="417"/>
        <w:rPr>
          <w:b/>
          <w:bCs/>
        </w:rPr>
      </w:pPr>
      <w:r w:rsidRPr="00AE39A5">
        <w:rPr>
          <w:b/>
          <w:bCs/>
        </w:rPr>
        <w:t xml:space="preserve">Trường </w:t>
      </w:r>
      <w:proofErr w:type="spellStart"/>
      <w:r w:rsidRPr="00AE39A5">
        <w:rPr>
          <w:b/>
          <w:bCs/>
        </w:rPr>
        <w:t>Tiểu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học</w:t>
      </w:r>
      <w:proofErr w:type="spellEnd"/>
      <w:r w:rsidRPr="00AE39A5">
        <w:rPr>
          <w:b/>
          <w:bCs/>
        </w:rPr>
        <w:t xml:space="preserve"> Neff </w:t>
      </w:r>
      <w:proofErr w:type="spellStart"/>
      <w:r w:rsidRPr="00AE39A5">
        <w:rPr>
          <w:b/>
          <w:bCs/>
        </w:rPr>
        <w:t>sẽ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cung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cấp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hỗ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trợ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hợp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lý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cho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các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hoạt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động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gắn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kết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gia</w:t>
      </w:r>
      <w:proofErr w:type="spellEnd"/>
      <w:r w:rsidRPr="00AE39A5">
        <w:rPr>
          <w:b/>
          <w:bCs/>
        </w:rPr>
        <w:t xml:space="preserve"> </w:t>
      </w:r>
      <w:proofErr w:type="spellStart"/>
      <w:r w:rsidRPr="00AE39A5">
        <w:rPr>
          <w:b/>
          <w:bCs/>
        </w:rPr>
        <w:t>đình</w:t>
      </w:r>
      <w:proofErr w:type="spellEnd"/>
      <w:r w:rsidRPr="00AE39A5">
        <w:rPr>
          <w:b/>
          <w:bCs/>
        </w:rPr>
        <w:t>.</w:t>
      </w:r>
    </w:p>
    <w:p w14:paraId="510C725B" w14:textId="77777777" w:rsidR="00AE39A5" w:rsidRDefault="00AE39A5" w:rsidP="00AE39A5">
      <w:pPr>
        <w:tabs>
          <w:tab w:val="left" w:pos="1560"/>
        </w:tabs>
        <w:spacing w:before="13" w:line="223" w:lineRule="auto"/>
        <w:ind w:right="417"/>
        <w:rPr>
          <w:b/>
          <w:bCs/>
        </w:rPr>
      </w:pPr>
    </w:p>
    <w:p w14:paraId="06594C34" w14:textId="77777777" w:rsidR="00AE39A5" w:rsidRDefault="00AE39A5" w:rsidP="00AE39A5">
      <w:pPr>
        <w:pStyle w:val="BodyText"/>
        <w:spacing w:before="75"/>
        <w:ind w:left="720"/>
      </w:pPr>
      <w:r>
        <w:t xml:space="preserve">o Neff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>/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PTO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</w:p>
    <w:p w14:paraId="2ACD09F5" w14:textId="77777777" w:rsidR="00AE39A5" w:rsidRDefault="00AE39A5" w:rsidP="00AE39A5">
      <w:pPr>
        <w:pStyle w:val="BodyText"/>
        <w:spacing w:before="75"/>
        <w:ind w:left="720"/>
      </w:pPr>
      <w:r>
        <w:t xml:space="preserve">o Các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khuôn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lân</w:t>
      </w:r>
      <w:proofErr w:type="spellEnd"/>
      <w:r>
        <w:t xml:space="preserve"> </w:t>
      </w:r>
      <w:proofErr w:type="spellStart"/>
      <w:r>
        <w:t>cận</w:t>
      </w:r>
      <w:proofErr w:type="spellEnd"/>
      <w:r>
        <w:t>.</w:t>
      </w:r>
    </w:p>
    <w:p w14:paraId="7EC440D8" w14:textId="1703D625" w:rsidR="00740E61" w:rsidRDefault="00AE39A5" w:rsidP="00AE39A5">
      <w:pPr>
        <w:pStyle w:val="BodyText"/>
        <w:spacing w:before="75"/>
        <w:ind w:left="720"/>
      </w:pPr>
      <w:r>
        <w:t xml:space="preserve">o Các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>.</w:t>
      </w:r>
    </w:p>
    <w:p w14:paraId="3F1BAED0" w14:textId="77777777" w:rsidR="00AE39A5" w:rsidRDefault="00AE39A5">
      <w:pPr>
        <w:pStyle w:val="Heading1"/>
        <w:ind w:left="119"/>
        <w:rPr>
          <w:color w:val="2E5395"/>
        </w:rPr>
      </w:pPr>
    </w:p>
    <w:p w14:paraId="6F625B04" w14:textId="77777777" w:rsidR="00AE39A5" w:rsidRPr="00AE39A5" w:rsidRDefault="00AE39A5" w:rsidP="00AE39A5">
      <w:pPr>
        <w:tabs>
          <w:tab w:val="left" w:pos="1000"/>
        </w:tabs>
        <w:spacing w:before="115"/>
        <w:ind w:left="680" w:right="1117"/>
        <w:rPr>
          <w:rFonts w:ascii="Symbol" w:hAnsi="Symbol"/>
          <w:sz w:val="24"/>
        </w:rPr>
      </w:pPr>
      <w:r w:rsidRPr="00AE39A5">
        <w:rPr>
          <w:b/>
          <w:bCs/>
          <w:color w:val="2E5395"/>
          <w:sz w:val="28"/>
          <w:szCs w:val="28"/>
        </w:rPr>
        <w:t xml:space="preserve">Trường </w:t>
      </w:r>
      <w:proofErr w:type="spellStart"/>
      <w:r w:rsidRPr="00AE39A5">
        <w:rPr>
          <w:b/>
          <w:bCs/>
          <w:color w:val="2E5395"/>
          <w:sz w:val="28"/>
          <w:szCs w:val="28"/>
        </w:rPr>
        <w:t>Tiểu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học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Neff </w:t>
      </w:r>
      <w:proofErr w:type="spellStart"/>
      <w:r w:rsidRPr="00AE39A5">
        <w:rPr>
          <w:b/>
          <w:bCs/>
          <w:color w:val="2E5395"/>
          <w:sz w:val="28"/>
          <w:szCs w:val="28"/>
        </w:rPr>
        <w:t>sẽ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phát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triển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các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vai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trò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thích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hợp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cho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các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tổ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chức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và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doanh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nghiệp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dựa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vào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cộng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đồng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để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tham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gia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vào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các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hoạt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động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gắn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kết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phụ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huynh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và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gia</w:t>
      </w:r>
      <w:proofErr w:type="spellEnd"/>
      <w:r w:rsidRPr="00AE39A5">
        <w:rPr>
          <w:b/>
          <w:bCs/>
          <w:color w:val="2E5395"/>
          <w:sz w:val="28"/>
          <w:szCs w:val="28"/>
        </w:rPr>
        <w:t xml:space="preserve"> </w:t>
      </w:r>
      <w:proofErr w:type="spellStart"/>
      <w:r w:rsidRPr="00AE39A5">
        <w:rPr>
          <w:b/>
          <w:bCs/>
          <w:color w:val="2E5395"/>
          <w:sz w:val="28"/>
          <w:szCs w:val="28"/>
        </w:rPr>
        <w:t>đình</w:t>
      </w:r>
      <w:proofErr w:type="spellEnd"/>
      <w:r w:rsidRPr="00AE39A5">
        <w:rPr>
          <w:b/>
          <w:bCs/>
          <w:color w:val="2E5395"/>
          <w:sz w:val="28"/>
          <w:szCs w:val="28"/>
        </w:rPr>
        <w:t>.</w:t>
      </w:r>
    </w:p>
    <w:p w14:paraId="372DA7A4" w14:textId="32BAFD75" w:rsidR="00740E61" w:rsidRDefault="00AE39A5" w:rsidP="00AE39A5">
      <w:pPr>
        <w:ind w:left="679"/>
        <w:rPr>
          <w:rFonts w:ascii="Symbol" w:hAnsi="Symbol"/>
          <w:sz w:val="24"/>
        </w:rPr>
        <w:sectPr w:rsidR="00740E61">
          <w:pgSz w:w="12240" w:h="15840"/>
          <w:pgMar w:top="1880" w:right="600" w:bottom="280" w:left="600" w:header="720" w:footer="0" w:gutter="0"/>
          <w:cols w:space="720"/>
        </w:sectPr>
      </w:pPr>
      <w:r w:rsidRPr="00AE39A5">
        <w:rPr>
          <w:sz w:val="24"/>
        </w:rPr>
        <w:t xml:space="preserve">• Trường </w:t>
      </w:r>
      <w:proofErr w:type="spellStart"/>
      <w:r w:rsidRPr="00AE39A5">
        <w:rPr>
          <w:sz w:val="24"/>
        </w:rPr>
        <w:t>Tiểu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học</w:t>
      </w:r>
      <w:proofErr w:type="spellEnd"/>
      <w:r w:rsidRPr="00AE39A5">
        <w:rPr>
          <w:sz w:val="24"/>
        </w:rPr>
        <w:t xml:space="preserve"> Neff </w:t>
      </w:r>
      <w:proofErr w:type="spellStart"/>
      <w:r w:rsidRPr="00AE39A5">
        <w:rPr>
          <w:sz w:val="24"/>
        </w:rPr>
        <w:t>làm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việc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với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các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doanh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nghiệp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và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cộng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đồng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để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thu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hút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họ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tham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gia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vào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các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hoạt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động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có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sự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tham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gia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của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phụ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huynh</w:t>
      </w:r>
      <w:proofErr w:type="spellEnd"/>
      <w:r w:rsidRPr="00AE39A5">
        <w:rPr>
          <w:sz w:val="24"/>
        </w:rPr>
        <w:t xml:space="preserve"> ở </w:t>
      </w:r>
      <w:proofErr w:type="spellStart"/>
      <w:r w:rsidRPr="00AE39A5">
        <w:rPr>
          <w:sz w:val="24"/>
        </w:rPr>
        <w:t>cấp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trường</w:t>
      </w:r>
      <w:proofErr w:type="spellEnd"/>
      <w:r w:rsidRPr="00AE39A5">
        <w:rPr>
          <w:sz w:val="24"/>
        </w:rPr>
        <w:t>.</w:t>
      </w:r>
    </w:p>
    <w:p w14:paraId="1808B236" w14:textId="77777777" w:rsidR="00AE39A5" w:rsidRPr="00AE39A5" w:rsidRDefault="00AE39A5" w:rsidP="00AE39A5">
      <w:pPr>
        <w:pStyle w:val="ListParagraph"/>
        <w:numPr>
          <w:ilvl w:val="0"/>
          <w:numId w:val="8"/>
        </w:numPr>
        <w:spacing w:before="173"/>
        <w:ind w:right="104"/>
        <w:rPr>
          <w:sz w:val="24"/>
        </w:rPr>
      </w:pPr>
      <w:r w:rsidRPr="00AE39A5">
        <w:rPr>
          <w:sz w:val="24"/>
        </w:rPr>
        <w:lastRenderedPageBreak/>
        <w:t xml:space="preserve">Trường </w:t>
      </w:r>
      <w:proofErr w:type="spellStart"/>
      <w:r w:rsidRPr="00AE39A5">
        <w:rPr>
          <w:sz w:val="24"/>
        </w:rPr>
        <w:t>Tiểu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học</w:t>
      </w:r>
      <w:proofErr w:type="spellEnd"/>
      <w:r w:rsidRPr="00AE39A5">
        <w:rPr>
          <w:sz w:val="24"/>
        </w:rPr>
        <w:t xml:space="preserve"> Neff </w:t>
      </w:r>
      <w:proofErr w:type="spellStart"/>
      <w:r w:rsidRPr="00AE39A5">
        <w:rPr>
          <w:sz w:val="24"/>
        </w:rPr>
        <w:t>sẽ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duy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trì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một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trang</w:t>
      </w:r>
      <w:proofErr w:type="spellEnd"/>
      <w:r w:rsidRPr="00AE39A5">
        <w:rPr>
          <w:sz w:val="24"/>
        </w:rPr>
        <w:t xml:space="preserve"> web </w:t>
      </w:r>
      <w:proofErr w:type="spellStart"/>
      <w:r w:rsidRPr="00AE39A5">
        <w:rPr>
          <w:sz w:val="24"/>
        </w:rPr>
        <w:t>tình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nguyện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để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cải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thiện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giao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tiếp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giữa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trường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học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và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các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đối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tác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cộng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đồng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nhằm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liên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kết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các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nguồn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lực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với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nhu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cầu</w:t>
      </w:r>
      <w:proofErr w:type="spellEnd"/>
      <w:r w:rsidRPr="00AE39A5">
        <w:rPr>
          <w:sz w:val="24"/>
        </w:rPr>
        <w:t>.</w:t>
      </w:r>
    </w:p>
    <w:p w14:paraId="20A98308" w14:textId="77777777" w:rsidR="00AE39A5" w:rsidRPr="00AE39A5" w:rsidRDefault="00AE39A5" w:rsidP="00AE39A5">
      <w:pPr>
        <w:spacing w:before="173"/>
        <w:ind w:left="-193" w:right="104"/>
        <w:rPr>
          <w:sz w:val="24"/>
        </w:rPr>
      </w:pPr>
    </w:p>
    <w:p w14:paraId="22149357" w14:textId="1C49EA09" w:rsidR="00AE39A5" w:rsidRPr="00AE39A5" w:rsidRDefault="00AE39A5" w:rsidP="00AE39A5">
      <w:pPr>
        <w:pStyle w:val="ListParagraph"/>
        <w:numPr>
          <w:ilvl w:val="0"/>
          <w:numId w:val="8"/>
        </w:numPr>
        <w:spacing w:before="173"/>
        <w:ind w:right="104"/>
        <w:rPr>
          <w:sz w:val="24"/>
        </w:rPr>
      </w:pPr>
      <w:r w:rsidRPr="00AE39A5">
        <w:rPr>
          <w:sz w:val="24"/>
        </w:rPr>
        <w:t xml:space="preserve">Trường </w:t>
      </w:r>
      <w:proofErr w:type="spellStart"/>
      <w:r w:rsidRPr="00AE39A5">
        <w:rPr>
          <w:sz w:val="24"/>
        </w:rPr>
        <w:t>Tiểu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học</w:t>
      </w:r>
      <w:proofErr w:type="spellEnd"/>
      <w:r w:rsidRPr="00AE39A5">
        <w:rPr>
          <w:sz w:val="24"/>
        </w:rPr>
        <w:t xml:space="preserve"> Neff </w:t>
      </w:r>
      <w:proofErr w:type="spellStart"/>
      <w:r w:rsidRPr="00AE39A5">
        <w:rPr>
          <w:sz w:val="24"/>
        </w:rPr>
        <w:t>sẽ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xác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định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các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cơ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quan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cộng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đồng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và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tạo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điều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kiện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giới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thiệu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dựa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trên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nhu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cầu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của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cộng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đồng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và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lợi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ích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của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tình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nguyện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viên</w:t>
      </w:r>
      <w:proofErr w:type="spellEnd"/>
      <w:r w:rsidRPr="00AE39A5">
        <w:rPr>
          <w:sz w:val="24"/>
        </w:rPr>
        <w:t>.</w:t>
      </w:r>
    </w:p>
    <w:p w14:paraId="0A652462" w14:textId="77777777" w:rsidR="00AE39A5" w:rsidRPr="00AE39A5" w:rsidRDefault="00AE39A5" w:rsidP="00AE39A5">
      <w:pPr>
        <w:spacing w:before="173"/>
        <w:ind w:left="-193" w:right="104"/>
        <w:rPr>
          <w:sz w:val="24"/>
        </w:rPr>
      </w:pPr>
    </w:p>
    <w:p w14:paraId="5CA6B95F" w14:textId="19EBC1D7" w:rsidR="00AE39A5" w:rsidRPr="00AE39A5" w:rsidRDefault="00AE39A5" w:rsidP="00AE39A5">
      <w:pPr>
        <w:pStyle w:val="ListParagraph"/>
        <w:numPr>
          <w:ilvl w:val="0"/>
          <w:numId w:val="8"/>
        </w:numPr>
        <w:spacing w:before="173"/>
        <w:ind w:right="104"/>
        <w:rPr>
          <w:sz w:val="24"/>
        </w:rPr>
      </w:pPr>
      <w:r w:rsidRPr="00AE39A5">
        <w:rPr>
          <w:sz w:val="24"/>
        </w:rPr>
        <w:t xml:space="preserve">Trường </w:t>
      </w:r>
      <w:proofErr w:type="spellStart"/>
      <w:r w:rsidRPr="00AE39A5">
        <w:rPr>
          <w:sz w:val="24"/>
        </w:rPr>
        <w:t>Tiểu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học</w:t>
      </w:r>
      <w:proofErr w:type="spellEnd"/>
      <w:r w:rsidRPr="00AE39A5">
        <w:rPr>
          <w:sz w:val="24"/>
        </w:rPr>
        <w:t xml:space="preserve"> Neff </w:t>
      </w:r>
      <w:proofErr w:type="spellStart"/>
      <w:r w:rsidRPr="00AE39A5">
        <w:rPr>
          <w:sz w:val="24"/>
        </w:rPr>
        <w:t>sẽ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tạo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cơ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hội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để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truyền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đạt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các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mục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tiêu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của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học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khu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cho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các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bên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liên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quan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và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cung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cấp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thông</w:t>
      </w:r>
      <w:proofErr w:type="spellEnd"/>
      <w:r w:rsidRPr="00AE39A5">
        <w:rPr>
          <w:sz w:val="24"/>
        </w:rPr>
        <w:t xml:space="preserve"> tin </w:t>
      </w:r>
      <w:proofErr w:type="spellStart"/>
      <w:r w:rsidRPr="00AE39A5">
        <w:rPr>
          <w:sz w:val="24"/>
        </w:rPr>
        <w:t>cập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nhật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hàng</w:t>
      </w:r>
      <w:proofErr w:type="spellEnd"/>
      <w:r w:rsidRPr="00AE39A5">
        <w:rPr>
          <w:sz w:val="24"/>
        </w:rPr>
        <w:t xml:space="preserve"> </w:t>
      </w:r>
      <w:proofErr w:type="spellStart"/>
      <w:r w:rsidRPr="00AE39A5">
        <w:rPr>
          <w:sz w:val="24"/>
        </w:rPr>
        <w:t>năm</w:t>
      </w:r>
      <w:proofErr w:type="spellEnd"/>
    </w:p>
    <w:p w14:paraId="59F2FC5A" w14:textId="77777777" w:rsidR="00AE39A5" w:rsidRDefault="00AE39A5" w:rsidP="00AE39A5">
      <w:pPr>
        <w:spacing w:before="173"/>
        <w:ind w:left="167" w:right="104"/>
        <w:rPr>
          <w:sz w:val="24"/>
        </w:rPr>
      </w:pPr>
    </w:p>
    <w:p w14:paraId="657C5ACE" w14:textId="2D17763B" w:rsidR="004D3EA3" w:rsidRDefault="00AE39A5">
      <w:pPr>
        <w:spacing w:before="173"/>
        <w:ind w:left="167" w:right="104"/>
        <w:rPr>
          <w:b/>
          <w:color w:val="2E5395"/>
          <w:sz w:val="28"/>
        </w:rPr>
      </w:pPr>
      <w:r w:rsidRPr="00AE39A5">
        <w:rPr>
          <w:b/>
          <w:color w:val="2E5395"/>
          <w:sz w:val="28"/>
        </w:rPr>
        <w:t xml:space="preserve">Trường </w:t>
      </w:r>
      <w:proofErr w:type="spellStart"/>
      <w:r w:rsidRPr="00AE39A5">
        <w:rPr>
          <w:b/>
          <w:color w:val="2E5395"/>
          <w:sz w:val="28"/>
        </w:rPr>
        <w:t>Tiểu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học</w:t>
      </w:r>
      <w:proofErr w:type="spellEnd"/>
      <w:r w:rsidRPr="00AE39A5">
        <w:rPr>
          <w:b/>
          <w:color w:val="2E5395"/>
          <w:sz w:val="28"/>
        </w:rPr>
        <w:t xml:space="preserve"> Neff </w:t>
      </w:r>
      <w:proofErr w:type="spellStart"/>
      <w:r w:rsidRPr="00AE39A5">
        <w:rPr>
          <w:b/>
          <w:color w:val="2E5395"/>
          <w:sz w:val="28"/>
        </w:rPr>
        <w:t>sẽ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tiến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hành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đánh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giá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hàng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năm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về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nội</w:t>
      </w:r>
      <w:proofErr w:type="spellEnd"/>
      <w:r w:rsidRPr="00AE39A5">
        <w:rPr>
          <w:b/>
          <w:color w:val="2E5395"/>
          <w:sz w:val="28"/>
        </w:rPr>
        <w:t xml:space="preserve"> dung </w:t>
      </w:r>
      <w:proofErr w:type="spellStart"/>
      <w:r w:rsidRPr="00AE39A5">
        <w:rPr>
          <w:b/>
          <w:color w:val="2E5395"/>
          <w:sz w:val="28"/>
        </w:rPr>
        <w:t>và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tính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hiệu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quả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của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Chính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sách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Sự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tham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gia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của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Phụ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huynh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và</w:t>
      </w:r>
      <w:proofErr w:type="spellEnd"/>
      <w:r w:rsidRPr="00AE39A5">
        <w:rPr>
          <w:b/>
          <w:color w:val="2E5395"/>
          <w:sz w:val="28"/>
        </w:rPr>
        <w:t xml:space="preserve"> Gia </w:t>
      </w:r>
      <w:proofErr w:type="spellStart"/>
      <w:r w:rsidRPr="00AE39A5">
        <w:rPr>
          <w:b/>
          <w:color w:val="2E5395"/>
          <w:sz w:val="28"/>
        </w:rPr>
        <w:t>đình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trong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việc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cải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thiện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chất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lượng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học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tập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của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các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trường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tham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gia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Chương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trình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Tiêu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đề</w:t>
      </w:r>
      <w:proofErr w:type="spellEnd"/>
      <w:r w:rsidRPr="00AE39A5">
        <w:rPr>
          <w:b/>
          <w:color w:val="2E5395"/>
          <w:sz w:val="28"/>
        </w:rPr>
        <w:t xml:space="preserve"> I, </w:t>
      </w:r>
      <w:proofErr w:type="spellStart"/>
      <w:r w:rsidRPr="00AE39A5">
        <w:rPr>
          <w:b/>
          <w:color w:val="2E5395"/>
          <w:sz w:val="28"/>
        </w:rPr>
        <w:t>Phần</w:t>
      </w:r>
      <w:proofErr w:type="spellEnd"/>
      <w:r w:rsidRPr="00AE39A5">
        <w:rPr>
          <w:b/>
          <w:color w:val="2E5395"/>
          <w:sz w:val="28"/>
        </w:rPr>
        <w:t xml:space="preserve"> A. </w:t>
      </w:r>
      <w:proofErr w:type="spellStart"/>
      <w:r w:rsidRPr="00AE39A5">
        <w:rPr>
          <w:b/>
          <w:color w:val="2E5395"/>
          <w:sz w:val="28"/>
        </w:rPr>
        <w:t>Đánh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giá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này</w:t>
      </w:r>
      <w:proofErr w:type="spellEnd"/>
      <w:r w:rsidRPr="00AE39A5">
        <w:rPr>
          <w:b/>
          <w:color w:val="2E5395"/>
          <w:sz w:val="28"/>
        </w:rPr>
        <w:t xml:space="preserve">, </w:t>
      </w:r>
      <w:proofErr w:type="spellStart"/>
      <w:r w:rsidRPr="00AE39A5">
        <w:rPr>
          <w:b/>
          <w:color w:val="2E5395"/>
          <w:sz w:val="28"/>
        </w:rPr>
        <w:t>khảo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sát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về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Sự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tham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gia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của</w:t>
      </w:r>
      <w:proofErr w:type="spellEnd"/>
      <w:r w:rsidRPr="00AE39A5">
        <w:rPr>
          <w:b/>
          <w:color w:val="2E5395"/>
          <w:sz w:val="28"/>
        </w:rPr>
        <w:t xml:space="preserve"> Gia </w:t>
      </w:r>
      <w:proofErr w:type="spellStart"/>
      <w:r w:rsidRPr="00AE39A5">
        <w:rPr>
          <w:b/>
          <w:color w:val="2E5395"/>
          <w:sz w:val="28"/>
        </w:rPr>
        <w:t>đình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Tiêu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đề</w:t>
      </w:r>
      <w:proofErr w:type="spellEnd"/>
      <w:r w:rsidRPr="00AE39A5">
        <w:rPr>
          <w:b/>
          <w:color w:val="2E5395"/>
          <w:sz w:val="28"/>
        </w:rPr>
        <w:t xml:space="preserve"> I, </w:t>
      </w:r>
      <w:proofErr w:type="spellStart"/>
      <w:r w:rsidRPr="00AE39A5">
        <w:rPr>
          <w:b/>
          <w:color w:val="2E5395"/>
          <w:sz w:val="28"/>
        </w:rPr>
        <w:t>được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phân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phát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cho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phụ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huynh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và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gia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đình</w:t>
      </w:r>
      <w:proofErr w:type="spellEnd"/>
      <w:r w:rsidRPr="00AE39A5">
        <w:rPr>
          <w:b/>
          <w:color w:val="2E5395"/>
          <w:sz w:val="28"/>
        </w:rPr>
        <w:t xml:space="preserve">, </w:t>
      </w:r>
      <w:proofErr w:type="spellStart"/>
      <w:r w:rsidRPr="00AE39A5">
        <w:rPr>
          <w:b/>
          <w:color w:val="2E5395"/>
          <w:sz w:val="28"/>
        </w:rPr>
        <w:t>đồng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thời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tìm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cách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xác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định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các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rào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cản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ngăn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cản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sự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tham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gia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nhiều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hơn</w:t>
      </w:r>
      <w:proofErr w:type="spellEnd"/>
      <w:r w:rsidRPr="00AE39A5">
        <w:rPr>
          <w:b/>
          <w:color w:val="2E5395"/>
          <w:sz w:val="28"/>
        </w:rPr>
        <w:t xml:space="preserve">. </w:t>
      </w:r>
      <w:proofErr w:type="spellStart"/>
      <w:r w:rsidRPr="00AE39A5">
        <w:rPr>
          <w:b/>
          <w:color w:val="2E5395"/>
          <w:sz w:val="28"/>
        </w:rPr>
        <w:t>Những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phát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hiện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này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sẽ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được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sử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dụng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để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thiết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kế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các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chiến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lược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nhằm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thu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hút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sự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tham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gia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của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phụ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huynh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và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gia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đình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hiệu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quả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hơn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và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Chính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sách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sẽ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được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sửa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đổi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khi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cần</w:t>
      </w:r>
      <w:proofErr w:type="spellEnd"/>
      <w:r w:rsidRPr="00AE39A5">
        <w:rPr>
          <w:b/>
          <w:color w:val="2E5395"/>
          <w:sz w:val="28"/>
        </w:rPr>
        <w:t xml:space="preserve"> </w:t>
      </w:r>
      <w:proofErr w:type="spellStart"/>
      <w:r w:rsidRPr="00AE39A5">
        <w:rPr>
          <w:b/>
          <w:color w:val="2E5395"/>
          <w:sz w:val="28"/>
        </w:rPr>
        <w:t>thiết</w:t>
      </w:r>
      <w:proofErr w:type="spellEnd"/>
      <w:r w:rsidRPr="00AE39A5">
        <w:rPr>
          <w:b/>
          <w:color w:val="2E5395"/>
          <w:sz w:val="28"/>
        </w:rPr>
        <w:t>.</w:t>
      </w:r>
    </w:p>
    <w:p w14:paraId="2BBB4BD7" w14:textId="12F6DC74" w:rsidR="004D3EA3" w:rsidRPr="004D3EA3" w:rsidRDefault="004D3EA3" w:rsidP="004D3EA3">
      <w:pPr>
        <w:spacing w:before="173"/>
        <w:ind w:left="167" w:right="104"/>
        <w:rPr>
          <w:b/>
          <w:color w:val="2E5395"/>
          <w:sz w:val="28"/>
        </w:rPr>
      </w:pPr>
      <w:r>
        <w:rPr>
          <w:b/>
          <w:color w:val="2E5395"/>
          <w:sz w:val="28"/>
        </w:rPr>
        <w:t xml:space="preserve">Mahalet Negussie- Principal </w:t>
      </w:r>
    </w:p>
    <w:sectPr w:rsidR="004D3EA3" w:rsidRPr="004D3EA3">
      <w:pgSz w:w="12240" w:h="15840"/>
      <w:pgMar w:top="1880" w:right="600" w:bottom="280" w:left="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F6D4C" w14:textId="77777777" w:rsidR="00C8030D" w:rsidRDefault="00C8030D">
      <w:r>
        <w:separator/>
      </w:r>
    </w:p>
  </w:endnote>
  <w:endnote w:type="continuationSeparator" w:id="0">
    <w:p w14:paraId="4A37C32C" w14:textId="77777777" w:rsidR="00C8030D" w:rsidRDefault="00C8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C72AF" w14:textId="77777777" w:rsidR="00C8030D" w:rsidRDefault="00C8030D">
      <w:r>
        <w:separator/>
      </w:r>
    </w:p>
  </w:footnote>
  <w:footnote w:type="continuationSeparator" w:id="0">
    <w:p w14:paraId="50C9A731" w14:textId="77777777" w:rsidR="00C8030D" w:rsidRDefault="00C80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923DE" w14:textId="4FF6793F" w:rsidR="00740E61" w:rsidRDefault="00F36347">
    <w:pPr>
      <w:pStyle w:val="BodyText"/>
      <w:spacing w:before="0" w:line="14" w:lineRule="auto"/>
      <w:rPr>
        <w:sz w:val="20"/>
      </w:rPr>
    </w:pPr>
    <w:r w:rsidRPr="00F36347"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3D9641C0" wp14:editId="5373374D">
          <wp:simplePos x="0" y="0"/>
          <wp:positionH relativeFrom="column">
            <wp:posOffset>2838450</wp:posOffset>
          </wp:positionH>
          <wp:positionV relativeFrom="paragraph">
            <wp:posOffset>-385762</wp:posOffset>
          </wp:positionV>
          <wp:extent cx="1109663" cy="1089157"/>
          <wp:effectExtent l="0" t="0" r="0" b="0"/>
          <wp:wrapNone/>
          <wp:docPr id="572206318" name="Picture 1" descr="A blue shield with a red bird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206318" name="Picture 1" descr="A blue shield with a red bird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663" cy="1089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12201"/>
    <w:multiLevelType w:val="hybridMultilevel"/>
    <w:tmpl w:val="76E48A0E"/>
    <w:lvl w:ilvl="0" w:tplc="E8464ECA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73527"/>
    <w:multiLevelType w:val="hybridMultilevel"/>
    <w:tmpl w:val="BB148522"/>
    <w:lvl w:ilvl="0" w:tplc="E8464ECA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41B93"/>
    <w:multiLevelType w:val="hybridMultilevel"/>
    <w:tmpl w:val="34E81AE8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" w15:restartNumberingAfterBreak="0">
    <w:nsid w:val="21BE38F3"/>
    <w:multiLevelType w:val="hybridMultilevel"/>
    <w:tmpl w:val="FF646126"/>
    <w:lvl w:ilvl="0" w:tplc="4E2E95F8">
      <w:numFmt w:val="bullet"/>
      <w:lvlText w:val=""/>
      <w:lvlJc w:val="left"/>
      <w:pPr>
        <w:ind w:left="974" w:hanging="295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E8464ECA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07C6AD0C">
      <w:numFmt w:val="bullet"/>
      <w:lvlText w:val="•"/>
      <w:lvlJc w:val="left"/>
      <w:pPr>
        <w:ind w:left="1700" w:hanging="361"/>
      </w:pPr>
      <w:rPr>
        <w:rFonts w:hint="default"/>
        <w:lang w:val="en-US" w:eastAsia="en-US" w:bidi="ar-SA"/>
      </w:rPr>
    </w:lvl>
    <w:lvl w:ilvl="3" w:tplc="1390E4D2">
      <w:numFmt w:val="bullet"/>
      <w:lvlText w:val="•"/>
      <w:lvlJc w:val="left"/>
      <w:pPr>
        <w:ind w:left="2867" w:hanging="361"/>
      </w:pPr>
      <w:rPr>
        <w:rFonts w:hint="default"/>
        <w:lang w:val="en-US" w:eastAsia="en-US" w:bidi="ar-SA"/>
      </w:rPr>
    </w:lvl>
    <w:lvl w:ilvl="4" w:tplc="E8BAB4DC">
      <w:numFmt w:val="bullet"/>
      <w:lvlText w:val="•"/>
      <w:lvlJc w:val="left"/>
      <w:pPr>
        <w:ind w:left="4035" w:hanging="361"/>
      </w:pPr>
      <w:rPr>
        <w:rFonts w:hint="default"/>
        <w:lang w:val="en-US" w:eastAsia="en-US" w:bidi="ar-SA"/>
      </w:rPr>
    </w:lvl>
    <w:lvl w:ilvl="5" w:tplc="D264F3E6">
      <w:numFmt w:val="bullet"/>
      <w:lvlText w:val="•"/>
      <w:lvlJc w:val="left"/>
      <w:pPr>
        <w:ind w:left="5202" w:hanging="361"/>
      </w:pPr>
      <w:rPr>
        <w:rFonts w:hint="default"/>
        <w:lang w:val="en-US" w:eastAsia="en-US" w:bidi="ar-SA"/>
      </w:rPr>
    </w:lvl>
    <w:lvl w:ilvl="6" w:tplc="63E249C0">
      <w:numFmt w:val="bullet"/>
      <w:lvlText w:val="•"/>
      <w:lvlJc w:val="left"/>
      <w:pPr>
        <w:ind w:left="6370" w:hanging="361"/>
      </w:pPr>
      <w:rPr>
        <w:rFonts w:hint="default"/>
        <w:lang w:val="en-US" w:eastAsia="en-US" w:bidi="ar-SA"/>
      </w:rPr>
    </w:lvl>
    <w:lvl w:ilvl="7" w:tplc="CA8E23AE">
      <w:numFmt w:val="bullet"/>
      <w:lvlText w:val="•"/>
      <w:lvlJc w:val="left"/>
      <w:pPr>
        <w:ind w:left="7537" w:hanging="361"/>
      </w:pPr>
      <w:rPr>
        <w:rFonts w:hint="default"/>
        <w:lang w:val="en-US" w:eastAsia="en-US" w:bidi="ar-SA"/>
      </w:rPr>
    </w:lvl>
    <w:lvl w:ilvl="8" w:tplc="46C68500">
      <w:numFmt w:val="bullet"/>
      <w:lvlText w:val="•"/>
      <w:lvlJc w:val="left"/>
      <w:pPr>
        <w:ind w:left="870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F5149B6"/>
    <w:multiLevelType w:val="hybridMultilevel"/>
    <w:tmpl w:val="FFDE79F2"/>
    <w:lvl w:ilvl="0" w:tplc="E8464ECA">
      <w:numFmt w:val="bullet"/>
      <w:lvlText w:val="o"/>
      <w:lvlJc w:val="left"/>
      <w:pPr>
        <w:ind w:left="887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5" w15:restartNumberingAfterBreak="0">
    <w:nsid w:val="593D3066"/>
    <w:multiLevelType w:val="hybridMultilevel"/>
    <w:tmpl w:val="537649C2"/>
    <w:lvl w:ilvl="0" w:tplc="E8464ECA">
      <w:numFmt w:val="bullet"/>
      <w:lvlText w:val="o"/>
      <w:lvlJc w:val="left"/>
      <w:pPr>
        <w:ind w:left="1267" w:hanging="295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1" w:tplc="FFFFFFFF">
      <w:numFmt w:val="bullet"/>
      <w:lvlText w:val="o"/>
      <w:lvlJc w:val="left"/>
      <w:pPr>
        <w:ind w:left="1853" w:hanging="361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1993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2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95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63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3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98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6AC83E5F"/>
    <w:multiLevelType w:val="hybridMultilevel"/>
    <w:tmpl w:val="27E256A0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7" w15:restartNumberingAfterBreak="0">
    <w:nsid w:val="71094704"/>
    <w:multiLevelType w:val="hybridMultilevel"/>
    <w:tmpl w:val="2D9C0B1C"/>
    <w:lvl w:ilvl="0" w:tplc="E8464ECA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1230728685">
    <w:abstractNumId w:val="3"/>
  </w:num>
  <w:num w:numId="2" w16cid:durableId="1921325117">
    <w:abstractNumId w:val="2"/>
  </w:num>
  <w:num w:numId="3" w16cid:durableId="1351637467">
    <w:abstractNumId w:val="6"/>
  </w:num>
  <w:num w:numId="4" w16cid:durableId="1708945496">
    <w:abstractNumId w:val="5"/>
  </w:num>
  <w:num w:numId="5" w16cid:durableId="1419331981">
    <w:abstractNumId w:val="7"/>
  </w:num>
  <w:num w:numId="6" w16cid:durableId="1011027449">
    <w:abstractNumId w:val="4"/>
  </w:num>
  <w:num w:numId="7" w16cid:durableId="1220677039">
    <w:abstractNumId w:val="0"/>
  </w:num>
  <w:num w:numId="8" w16cid:durableId="923757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61"/>
    <w:rsid w:val="00175816"/>
    <w:rsid w:val="004D3EA3"/>
    <w:rsid w:val="00566E0F"/>
    <w:rsid w:val="00740E61"/>
    <w:rsid w:val="007A19F9"/>
    <w:rsid w:val="00AE39A5"/>
    <w:rsid w:val="00C8030D"/>
    <w:rsid w:val="00C8568F"/>
    <w:rsid w:val="00F36347"/>
    <w:rsid w:val="00F8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381FA"/>
  <w15:docId w15:val="{9F7DB80A-8EC5-4CBB-B6FD-FECA922C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9"/>
    <w:qFormat/>
    <w:pPr>
      <w:ind w:left="120" w:right="10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06"/>
      <w:ind w:left="974" w:hanging="29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</w:p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9"/>
      <w:ind w:left="974" w:hanging="29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6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347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unhideWhenUsed/>
    <w:rsid w:val="00F36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347"/>
    <w:rPr>
      <w:rFonts w:ascii="Caladea" w:eastAsia="Caladea" w:hAnsi="Caladea" w:cs="Calad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and Family Engagement Policy 24-25</vt:lpstr>
    </vt:vector>
  </TitlesOfParts>
  <Company>Garland ISD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and Family Engagement Policy 24-25</dc:title>
  <dc:creator>Samanda Miller</dc:creator>
  <cp:lastModifiedBy>RichardJohnson, Carly</cp:lastModifiedBy>
  <cp:revision>3</cp:revision>
  <cp:lastPrinted>2024-10-18T12:54:00Z</cp:lastPrinted>
  <dcterms:created xsi:type="dcterms:W3CDTF">2024-10-24T16:30:00Z</dcterms:created>
  <dcterms:modified xsi:type="dcterms:W3CDTF">2024-10-24T16:47:00Z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2024-10-18T00:00:00Z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D:20240625205425</vt:lpwstr>
  </property>
</Properties>
</file>